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D0458" w14:textId="51360C0F" w:rsidR="00DE444A" w:rsidRPr="002507FA" w:rsidRDefault="00DE444A" w:rsidP="00DE444A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333A3C">
        <w:rPr>
          <w:rFonts w:ascii="Verdana" w:hAnsi="Verdana" w:cstheme="minorHAnsi"/>
          <w:sz w:val="18"/>
          <w:szCs w:val="18"/>
        </w:rPr>
        <w:t>13</w:t>
      </w:r>
      <w:r w:rsidRPr="002507FA">
        <w:rPr>
          <w:rFonts w:ascii="Verdana" w:hAnsi="Verdana" w:cstheme="minorHAnsi"/>
          <w:sz w:val="18"/>
          <w:szCs w:val="18"/>
        </w:rPr>
        <w:t xml:space="preserve"> Zadávací dokumentace</w:t>
      </w:r>
    </w:p>
    <w:p w14:paraId="172C786A" w14:textId="74F4EE8A" w:rsidR="00DE444A" w:rsidRPr="0093664B" w:rsidRDefault="00DE444A" w:rsidP="008C66CC">
      <w:pPr>
        <w:pStyle w:val="acnormal"/>
        <w:rPr>
          <w:rFonts w:ascii="Verdana" w:hAnsi="Verdana" w:cstheme="minorHAnsi"/>
          <w:b/>
          <w:color w:val="FF6600"/>
          <w:sz w:val="32"/>
          <w:szCs w:val="32"/>
        </w:rPr>
      </w:pPr>
      <w:r w:rsidRPr="0093664B">
        <w:rPr>
          <w:rFonts w:ascii="Verdana" w:hAnsi="Verdana" w:cstheme="minorHAnsi"/>
          <w:b/>
          <w:color w:val="FF6600"/>
          <w:sz w:val="28"/>
          <w:szCs w:val="28"/>
        </w:rPr>
        <w:t>Rámcová dohoda na poskytování služeb v</w:t>
      </w:r>
      <w:r w:rsidR="006735F8" w:rsidRPr="0093664B">
        <w:rPr>
          <w:rFonts w:ascii="Verdana" w:hAnsi="Verdana" w:cstheme="minorHAnsi"/>
          <w:b/>
          <w:color w:val="FF6600"/>
          <w:sz w:val="28"/>
          <w:szCs w:val="28"/>
        </w:rPr>
        <w:t xml:space="preserve"> </w:t>
      </w:r>
      <w:r w:rsidRPr="0093664B">
        <w:rPr>
          <w:rFonts w:ascii="Verdana" w:hAnsi="Verdana" w:cstheme="minorHAnsi"/>
          <w:b/>
          <w:color w:val="FF6600"/>
          <w:sz w:val="28"/>
          <w:szCs w:val="28"/>
        </w:rPr>
        <w:t xml:space="preserve">oblasti </w:t>
      </w:r>
      <w:r w:rsidR="006735F8" w:rsidRPr="0093664B">
        <w:rPr>
          <w:rFonts w:ascii="Verdana" w:hAnsi="Verdana" w:cstheme="minorHAnsi"/>
          <w:b/>
          <w:color w:val="FF6600"/>
          <w:sz w:val="28"/>
          <w:szCs w:val="28"/>
        </w:rPr>
        <w:t xml:space="preserve">Zajištění komplexní </w:t>
      </w:r>
      <w:r w:rsidR="00B1441E" w:rsidRPr="0093664B">
        <w:rPr>
          <w:rFonts w:ascii="Verdana" w:hAnsi="Verdana" w:cstheme="minorHAnsi"/>
          <w:b/>
          <w:color w:val="FF6600"/>
          <w:sz w:val="28"/>
          <w:szCs w:val="28"/>
        </w:rPr>
        <w:t xml:space="preserve">komunikační </w:t>
      </w:r>
      <w:r w:rsidR="006735F8" w:rsidRPr="0093664B">
        <w:rPr>
          <w:rFonts w:ascii="Verdana" w:hAnsi="Verdana" w:cstheme="minorHAnsi"/>
          <w:b/>
          <w:color w:val="FF6600"/>
          <w:sz w:val="28"/>
          <w:szCs w:val="28"/>
        </w:rPr>
        <w:t>podpory, tvor</w:t>
      </w:r>
      <w:r w:rsidR="00B1441E" w:rsidRPr="0093664B">
        <w:rPr>
          <w:rFonts w:ascii="Verdana" w:hAnsi="Verdana" w:cstheme="minorHAnsi"/>
          <w:b/>
          <w:color w:val="FF6600"/>
          <w:sz w:val="28"/>
          <w:szCs w:val="28"/>
        </w:rPr>
        <w:t>ba</w:t>
      </w:r>
      <w:r w:rsidR="006735F8" w:rsidRPr="0093664B">
        <w:rPr>
          <w:rFonts w:ascii="Verdana" w:hAnsi="Verdana" w:cstheme="minorHAnsi"/>
          <w:b/>
          <w:color w:val="FF6600"/>
          <w:sz w:val="28"/>
          <w:szCs w:val="28"/>
        </w:rPr>
        <w:t xml:space="preserve"> marketingové strategie a realizace komunikační kampaně pro výstavbu</w:t>
      </w:r>
      <w:r w:rsidRPr="0093664B">
        <w:rPr>
          <w:rFonts w:ascii="Verdana" w:hAnsi="Verdana" w:cstheme="minorHAnsi"/>
          <w:b/>
          <w:color w:val="FF6600"/>
          <w:sz w:val="28"/>
          <w:szCs w:val="28"/>
        </w:rPr>
        <w:t xml:space="preserve"> vysokorychlostních tratí</w:t>
      </w:r>
    </w:p>
    <w:p w14:paraId="2014492F" w14:textId="77777777" w:rsidR="00DE444A" w:rsidRPr="002507FA" w:rsidRDefault="00DE444A" w:rsidP="00DE444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18789A">
        <w:rPr>
          <w:rFonts w:ascii="Verdana" w:hAnsi="Verdana" w:cstheme="minorHAnsi"/>
          <w:b/>
          <w:sz w:val="22"/>
          <w:highlight w:val="green"/>
          <w:u w:val="single"/>
        </w:rPr>
        <w:t>……………….</w:t>
      </w:r>
    </w:p>
    <w:p w14:paraId="45485F46" w14:textId="0E96C5B2" w:rsidR="00DE444A" w:rsidRPr="002507FA" w:rsidRDefault="00DE444A" w:rsidP="00DE444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0C6B61">
        <w:rPr>
          <w:rFonts w:ascii="Verdana" w:hAnsi="Verdana" w:cstheme="minorHAnsi"/>
          <w:b/>
          <w:sz w:val="22"/>
          <w:u w:val="single"/>
        </w:rPr>
        <w:t xml:space="preserve"> </w:t>
      </w:r>
      <w:r w:rsidR="00C8370B">
        <w:rPr>
          <w:rFonts w:ascii="Verdana" w:hAnsi="Verdana" w:cstheme="minorHAnsi"/>
          <w:b/>
          <w:sz w:val="22"/>
          <w:u w:val="single"/>
        </w:rPr>
        <w:t>Zhotovitel</w:t>
      </w:r>
      <w:r w:rsidRPr="002507FA">
        <w:rPr>
          <w:rFonts w:ascii="Verdana" w:hAnsi="Verdana" w:cstheme="minorHAnsi"/>
          <w:b/>
          <w:sz w:val="22"/>
          <w:u w:val="single"/>
        </w:rPr>
        <w:t xml:space="preserve">e: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…………</w:t>
      </w:r>
      <w:proofErr w:type="gramStart"/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…..</w:t>
      </w:r>
      <w:proofErr w:type="gramEnd"/>
    </w:p>
    <w:p w14:paraId="047BDA0C" w14:textId="324FE7DD" w:rsidR="00DE444A" w:rsidRPr="002507FA" w:rsidRDefault="00DE444A" w:rsidP="00DE444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uzavřená na základě ustanovení § 131 zákona č. 134/2016 Sb., o</w:t>
      </w:r>
      <w:r w:rsidR="00333A3C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zadávání veřejných zakázek, ve znění pozdějších předpisů (dále jen „</w:t>
      </w:r>
      <w:r w:rsidRPr="00C8370B">
        <w:rPr>
          <w:rFonts w:ascii="Verdana" w:hAnsi="Verdana" w:cstheme="minorHAnsi"/>
          <w:b/>
          <w:bCs/>
          <w:sz w:val="18"/>
          <w:szCs w:val="18"/>
        </w:rPr>
        <w:t>zákon</w:t>
      </w:r>
      <w:r w:rsidRPr="002507FA">
        <w:rPr>
          <w:rFonts w:ascii="Verdana" w:hAnsi="Verdana" w:cstheme="minorHAnsi"/>
          <w:sz w:val="18"/>
          <w:szCs w:val="18"/>
        </w:rPr>
        <w:t xml:space="preserve">“), </w:t>
      </w:r>
      <w:r w:rsidRPr="00551D29">
        <w:rPr>
          <w:rFonts w:ascii="Verdana" w:hAnsi="Verdana" w:cstheme="minorHAnsi"/>
          <w:sz w:val="18"/>
          <w:szCs w:val="18"/>
        </w:rPr>
        <w:t>dle</w:t>
      </w:r>
      <w:r w:rsidR="00333A3C">
        <w:rPr>
          <w:rFonts w:ascii="Verdana" w:hAnsi="Verdana" w:cstheme="minorHAnsi"/>
          <w:sz w:val="18"/>
          <w:szCs w:val="18"/>
        </w:rPr>
        <w:t> </w:t>
      </w:r>
      <w:r w:rsidRPr="00551D29">
        <w:rPr>
          <w:rFonts w:ascii="Verdana" w:hAnsi="Verdana" w:cstheme="minorHAnsi"/>
          <w:sz w:val="18"/>
          <w:szCs w:val="18"/>
        </w:rPr>
        <w:t>ustanovení §</w:t>
      </w:r>
      <w:r w:rsidR="00333A3C">
        <w:rPr>
          <w:rFonts w:ascii="Verdana" w:hAnsi="Verdana" w:cstheme="minorHAnsi"/>
          <w:sz w:val="18"/>
          <w:szCs w:val="18"/>
        </w:rPr>
        <w:t> 1746 odst. 2 </w:t>
      </w:r>
      <w:r w:rsidRPr="00551D29">
        <w:rPr>
          <w:rFonts w:ascii="Verdana" w:hAnsi="Verdana" w:cstheme="minorHAnsi"/>
          <w:sz w:val="18"/>
          <w:szCs w:val="18"/>
        </w:rPr>
        <w:t>a</w:t>
      </w:r>
      <w:r w:rsidR="00333A3C">
        <w:rPr>
          <w:rFonts w:ascii="Verdana" w:hAnsi="Verdana" w:cstheme="minorHAnsi"/>
          <w:sz w:val="18"/>
          <w:szCs w:val="18"/>
        </w:rPr>
        <w:t> </w:t>
      </w:r>
      <w:r w:rsidRPr="00551D29">
        <w:rPr>
          <w:rFonts w:ascii="Verdana" w:hAnsi="Verdana" w:cstheme="minorHAnsi"/>
          <w:sz w:val="18"/>
          <w:szCs w:val="18"/>
        </w:rPr>
        <w:t>násl.</w:t>
      </w:r>
      <w:r w:rsidR="00333A3C">
        <w:rPr>
          <w:rFonts w:ascii="Verdana" w:hAnsi="Verdana" w:cstheme="minorHAnsi"/>
          <w:sz w:val="18"/>
          <w:szCs w:val="18"/>
        </w:rPr>
        <w:t> </w:t>
      </w:r>
      <w:r w:rsidRPr="00551D29">
        <w:rPr>
          <w:rFonts w:ascii="Verdana" w:hAnsi="Verdana" w:cstheme="minorHAnsi"/>
          <w:sz w:val="18"/>
          <w:szCs w:val="18"/>
        </w:rPr>
        <w:t>zákona č.</w:t>
      </w:r>
      <w:r w:rsidR="00333A3C">
        <w:rPr>
          <w:rFonts w:ascii="Verdana" w:hAnsi="Verdana" w:cstheme="minorHAnsi"/>
          <w:sz w:val="18"/>
          <w:szCs w:val="18"/>
        </w:rPr>
        <w:t> </w:t>
      </w:r>
      <w:r w:rsidRPr="00551D29">
        <w:rPr>
          <w:rFonts w:ascii="Verdana" w:hAnsi="Verdana" w:cstheme="minorHAnsi"/>
          <w:sz w:val="18"/>
          <w:szCs w:val="18"/>
        </w:rPr>
        <w:t>89/2012</w:t>
      </w:r>
      <w:r w:rsidR="00333A3C">
        <w:rPr>
          <w:rFonts w:ascii="Verdana" w:hAnsi="Verdana" w:cstheme="minorHAnsi"/>
          <w:sz w:val="18"/>
          <w:szCs w:val="18"/>
        </w:rPr>
        <w:t> </w:t>
      </w:r>
      <w:r w:rsidRPr="00551D29">
        <w:rPr>
          <w:rFonts w:ascii="Verdana" w:hAnsi="Verdana" w:cstheme="minorHAnsi"/>
          <w:sz w:val="18"/>
          <w:szCs w:val="18"/>
        </w:rPr>
        <w:t>Sb., občanský zákoník, ve</w:t>
      </w:r>
      <w:r w:rsidR="00333A3C">
        <w:rPr>
          <w:rFonts w:ascii="Verdana" w:hAnsi="Verdana" w:cstheme="minorHAnsi"/>
          <w:sz w:val="18"/>
          <w:szCs w:val="18"/>
        </w:rPr>
        <w:t> </w:t>
      </w:r>
      <w:r w:rsidRPr="00551D29">
        <w:rPr>
          <w:rFonts w:ascii="Verdana" w:hAnsi="Verdana" w:cstheme="minorHAnsi"/>
          <w:sz w:val="18"/>
          <w:szCs w:val="18"/>
        </w:rPr>
        <w:t>znění pozdějších předpisů (dále jen „</w:t>
      </w:r>
      <w:r w:rsidRPr="00C8370B">
        <w:rPr>
          <w:rFonts w:ascii="Verdana" w:hAnsi="Verdana" w:cstheme="minorHAnsi"/>
          <w:b/>
          <w:bCs/>
          <w:sz w:val="18"/>
          <w:szCs w:val="18"/>
        </w:rPr>
        <w:t>Občanský zákoník</w:t>
      </w:r>
      <w:r w:rsidRPr="00551D29">
        <w:rPr>
          <w:rFonts w:ascii="Verdana" w:hAnsi="Verdana" w:cstheme="minorHAnsi"/>
          <w:sz w:val="18"/>
          <w:szCs w:val="18"/>
        </w:rPr>
        <w:t xml:space="preserve">“) </w:t>
      </w:r>
    </w:p>
    <w:p w14:paraId="32DFA061" w14:textId="77777777" w:rsidR="00DE444A" w:rsidRPr="002507FA" w:rsidRDefault="00DE444A" w:rsidP="00DE444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mezi:</w:t>
      </w:r>
    </w:p>
    <w:p w14:paraId="48187657" w14:textId="77777777" w:rsidR="00DE444A" w:rsidRPr="002507FA" w:rsidRDefault="00DE444A" w:rsidP="00DE444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  <w:t xml:space="preserve">Správa </w:t>
      </w:r>
      <w:r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6D80BDEC" w14:textId="498C8404" w:rsidR="00DE444A" w:rsidRPr="002507FA" w:rsidRDefault="00DE444A" w:rsidP="00DE444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  <w:t xml:space="preserve">Praha 1 </w:t>
      </w:r>
      <w:r w:rsidR="006735F8">
        <w:rPr>
          <w:rFonts w:ascii="Verdana" w:hAnsi="Verdana" w:cstheme="minorHAnsi"/>
          <w:sz w:val="18"/>
          <w:szCs w:val="18"/>
        </w:rPr>
        <w:t>–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7F02EA29" w14:textId="77777777" w:rsidR="00DE444A" w:rsidRPr="002507FA" w:rsidRDefault="00DE444A" w:rsidP="00DE444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  <w:t>709 94 234</w:t>
      </w:r>
    </w:p>
    <w:p w14:paraId="2DDE2899" w14:textId="77777777" w:rsidR="00DE444A" w:rsidRPr="00F52D05" w:rsidRDefault="00DE444A" w:rsidP="00DE444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F52D05">
        <w:rPr>
          <w:rFonts w:ascii="Verdana" w:hAnsi="Verdana" w:cstheme="minorHAnsi"/>
          <w:sz w:val="18"/>
          <w:szCs w:val="18"/>
        </w:rPr>
        <w:t>CZ70994234</w:t>
      </w:r>
    </w:p>
    <w:p w14:paraId="3EC8393E" w14:textId="170E01B1" w:rsidR="00DE444A" w:rsidRPr="00F52D05" w:rsidRDefault="00DE444A" w:rsidP="00DE444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F52D05">
        <w:rPr>
          <w:rFonts w:ascii="Verdana" w:hAnsi="Verdana" w:cstheme="minorHAnsi"/>
          <w:sz w:val="18"/>
          <w:szCs w:val="18"/>
        </w:rPr>
        <w:t xml:space="preserve">Zapsaná v obchodním rejstříku vedeném Městským soudem v Praze, </w:t>
      </w:r>
      <w:proofErr w:type="spellStart"/>
      <w:r w:rsidRPr="00F52D05">
        <w:rPr>
          <w:rFonts w:ascii="Verdana" w:hAnsi="Verdana" w:cstheme="minorHAnsi"/>
          <w:sz w:val="18"/>
          <w:szCs w:val="18"/>
        </w:rPr>
        <w:t>sp</w:t>
      </w:r>
      <w:proofErr w:type="spellEnd"/>
      <w:r w:rsidRPr="00F52D05">
        <w:rPr>
          <w:rFonts w:ascii="Verdana" w:hAnsi="Verdana" w:cstheme="minorHAnsi"/>
          <w:sz w:val="18"/>
          <w:szCs w:val="18"/>
        </w:rPr>
        <w:t>. zn. A 48384</w:t>
      </w:r>
    </w:p>
    <w:p w14:paraId="2248DA30" w14:textId="442B4EA8" w:rsidR="00DE444A" w:rsidRPr="002507FA" w:rsidRDefault="00DE444A" w:rsidP="00DE444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F52D05">
        <w:rPr>
          <w:rFonts w:ascii="Verdana" w:hAnsi="Verdana" w:cstheme="minorHAnsi"/>
          <w:sz w:val="18"/>
          <w:szCs w:val="18"/>
        </w:rPr>
        <w:t>Zastoupena:</w:t>
      </w:r>
      <w:r w:rsidRPr="00F52D05">
        <w:rPr>
          <w:rFonts w:ascii="Verdana" w:hAnsi="Verdana" w:cstheme="minorHAnsi"/>
          <w:sz w:val="18"/>
          <w:szCs w:val="18"/>
        </w:rPr>
        <w:tab/>
      </w:r>
      <w:r w:rsidRPr="00F52D05">
        <w:rPr>
          <w:rFonts w:ascii="Verdana" w:hAnsi="Verdana" w:cstheme="minorHAnsi"/>
          <w:sz w:val="18"/>
          <w:szCs w:val="18"/>
        </w:rPr>
        <w:tab/>
      </w:r>
      <w:r w:rsidR="00F52D05" w:rsidRPr="00F52D05">
        <w:rPr>
          <w:rFonts w:ascii="Verdana" w:hAnsi="Verdana" w:cstheme="minorHAnsi"/>
          <w:b/>
          <w:sz w:val="18"/>
          <w:szCs w:val="18"/>
        </w:rPr>
        <w:t>Bc. Jiřím Svobodou, MBA, generálním ředitelem</w:t>
      </w:r>
    </w:p>
    <w:p w14:paraId="11085C14" w14:textId="1F6A943C" w:rsidR="00DE444A" w:rsidRPr="002507FA" w:rsidRDefault="00DE444A" w:rsidP="00DE444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Pr="00C8370B">
        <w:rPr>
          <w:rFonts w:ascii="Verdana" w:hAnsi="Verdana" w:cstheme="minorHAnsi"/>
          <w:b/>
          <w:bCs/>
          <w:sz w:val="18"/>
          <w:szCs w:val="18"/>
        </w:rPr>
        <w:t>Objednatel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14:paraId="08C11408" w14:textId="77777777" w:rsidR="00DE444A" w:rsidRPr="002507FA" w:rsidRDefault="00DE444A" w:rsidP="00DE444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722A2330" w14:textId="77777777" w:rsidR="00DE444A" w:rsidRPr="002507FA" w:rsidRDefault="00DE444A" w:rsidP="00DE444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5594CFB0" w14:textId="77777777" w:rsidR="00DE444A" w:rsidRPr="002507FA" w:rsidRDefault="00DE444A" w:rsidP="00DE444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48F07877" w14:textId="77777777" w:rsidR="00DE444A" w:rsidRPr="002507FA" w:rsidRDefault="00DE444A" w:rsidP="00DE444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4C4A4BCA" w14:textId="77777777" w:rsidR="00DE444A" w:rsidRPr="002507FA" w:rsidRDefault="00DE444A" w:rsidP="00DE444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94A6710" w14:textId="77777777" w:rsidR="00DE444A" w:rsidRPr="002507FA" w:rsidRDefault="00DE444A" w:rsidP="00DE444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660B31F" w14:textId="77777777" w:rsidR="00DE444A" w:rsidRPr="002507FA" w:rsidRDefault="00DE444A" w:rsidP="00DE444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6C46BBB" w14:textId="77F27C8A" w:rsidR="00DE444A" w:rsidRPr="002507FA" w:rsidRDefault="00DE444A" w:rsidP="00DE444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</w:t>
      </w:r>
      <w:r w:rsidR="00C8370B">
        <w:rPr>
          <w:rFonts w:ascii="Verdana" w:hAnsi="Verdana" w:cstheme="minorHAnsi"/>
          <w:sz w:val="18"/>
          <w:szCs w:val="18"/>
        </w:rPr>
        <w:t>a</w:t>
      </w:r>
      <w:r w:rsidRPr="002507FA">
        <w:rPr>
          <w:rFonts w:ascii="Verdana" w:hAnsi="Verdana" w:cstheme="minorHAnsi"/>
          <w:sz w:val="18"/>
          <w:szCs w:val="18"/>
        </w:rPr>
        <w:t>n</w:t>
      </w:r>
      <w:r w:rsidR="00C8370B">
        <w:rPr>
          <w:rFonts w:ascii="Verdana" w:hAnsi="Verdana" w:cstheme="minorHAnsi"/>
          <w:sz w:val="18"/>
          <w:szCs w:val="18"/>
        </w:rPr>
        <w:t>á</w:t>
      </w:r>
      <w:r w:rsidRPr="002507FA">
        <w:rPr>
          <w:rFonts w:ascii="Verdana" w:hAnsi="Verdana" w:cstheme="minorHAnsi"/>
          <w:sz w:val="18"/>
          <w:szCs w:val="18"/>
        </w:rPr>
        <w:t xml:space="preserve">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>,</w:t>
      </w:r>
      <w:r>
        <w:rPr>
          <w:rFonts w:ascii="Verdana" w:hAnsi="Verdana" w:cstheme="minorHAnsi"/>
          <w:sz w:val="18"/>
          <w:szCs w:val="18"/>
        </w:rPr>
        <w:t xml:space="preserve"> </w:t>
      </w:r>
      <w:proofErr w:type="spellStart"/>
      <w:r>
        <w:rPr>
          <w:rFonts w:ascii="Verdana" w:hAnsi="Verdana" w:cstheme="minorHAnsi"/>
          <w:sz w:val="18"/>
          <w:szCs w:val="18"/>
        </w:rPr>
        <w:t>sp</w:t>
      </w:r>
      <w:proofErr w:type="spellEnd"/>
      <w:r>
        <w:rPr>
          <w:rFonts w:ascii="Verdana" w:hAnsi="Verdana" w:cstheme="minorHAnsi"/>
          <w:sz w:val="18"/>
          <w:szCs w:val="18"/>
        </w:rPr>
        <w:t>. zn.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086592A5" w14:textId="2CA0BE4F" w:rsidR="00DE444A" w:rsidRPr="00C8370B" w:rsidRDefault="00DE444A" w:rsidP="00DE444A">
      <w:pPr>
        <w:pStyle w:val="acnormalbold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</w:t>
      </w:r>
      <w:r w:rsidR="00C8370B">
        <w:rPr>
          <w:rFonts w:ascii="Verdana" w:hAnsi="Verdana" w:cstheme="minorHAnsi"/>
          <w:b w:val="0"/>
          <w:sz w:val="18"/>
          <w:szCs w:val="18"/>
        </w:rPr>
        <w:t>a</w:t>
      </w:r>
      <w:r w:rsidRPr="002507FA">
        <w:rPr>
          <w:rFonts w:ascii="Verdana" w:hAnsi="Verdana" w:cstheme="minorHAnsi"/>
          <w:b w:val="0"/>
          <w:sz w:val="18"/>
          <w:szCs w:val="18"/>
        </w:rPr>
        <w:t>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C8370B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BD21E09" w14:textId="48F1A4D1" w:rsidR="00DE444A" w:rsidRPr="002507FA" w:rsidRDefault="00DE444A" w:rsidP="008115A6">
      <w:pPr>
        <w:pStyle w:val="acnormal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C8370B" w:rsidRPr="00C8370B">
        <w:rPr>
          <w:rFonts w:ascii="Verdana" w:hAnsi="Verdana" w:cstheme="minorHAnsi"/>
          <w:b/>
          <w:bCs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  <w:r w:rsidR="009042AB">
        <w:rPr>
          <w:rFonts w:ascii="Verdana" w:hAnsi="Verdana" w:cstheme="minorHAnsi"/>
          <w:sz w:val="18"/>
          <w:szCs w:val="18"/>
        </w:rPr>
        <w:t xml:space="preserve">(Objednatel a </w:t>
      </w:r>
      <w:r w:rsidR="00C8370B">
        <w:rPr>
          <w:rFonts w:ascii="Verdana" w:hAnsi="Verdana" w:cstheme="minorHAnsi"/>
          <w:sz w:val="18"/>
          <w:szCs w:val="18"/>
        </w:rPr>
        <w:t>Zhotovitel</w:t>
      </w:r>
      <w:r w:rsidR="009042AB">
        <w:rPr>
          <w:rFonts w:ascii="Verdana" w:hAnsi="Verdana" w:cstheme="minorHAnsi"/>
          <w:sz w:val="18"/>
          <w:szCs w:val="18"/>
        </w:rPr>
        <w:t xml:space="preserve"> samostatně též jako „</w:t>
      </w:r>
      <w:r w:rsidR="009042AB" w:rsidRPr="00C8370B">
        <w:rPr>
          <w:rFonts w:ascii="Verdana" w:hAnsi="Verdana" w:cstheme="minorHAnsi"/>
          <w:b/>
          <w:bCs/>
          <w:sz w:val="18"/>
          <w:szCs w:val="18"/>
        </w:rPr>
        <w:t>Smluvní strana</w:t>
      </w:r>
      <w:r w:rsidR="009042AB">
        <w:rPr>
          <w:rFonts w:ascii="Verdana" w:hAnsi="Verdana" w:cstheme="minorHAnsi"/>
          <w:sz w:val="18"/>
          <w:szCs w:val="18"/>
        </w:rPr>
        <w:t>“ a společně též jako „</w:t>
      </w:r>
      <w:r w:rsidR="009042AB" w:rsidRPr="00C8370B">
        <w:rPr>
          <w:rFonts w:ascii="Verdana" w:hAnsi="Verdana" w:cstheme="minorHAnsi"/>
          <w:b/>
          <w:bCs/>
          <w:sz w:val="18"/>
          <w:szCs w:val="18"/>
        </w:rPr>
        <w:t>Smluvní strany</w:t>
      </w:r>
      <w:r w:rsidR="009042AB">
        <w:rPr>
          <w:rFonts w:ascii="Verdana" w:hAnsi="Verdana" w:cstheme="minorHAnsi"/>
          <w:sz w:val="18"/>
          <w:szCs w:val="18"/>
        </w:rPr>
        <w:t xml:space="preserve">“) </w:t>
      </w:r>
    </w:p>
    <w:p w14:paraId="38F30A91" w14:textId="230794E1" w:rsidR="00DE444A" w:rsidRPr="002507FA" w:rsidRDefault="00DE444A" w:rsidP="00DE444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uzavřely níže uvedeného dne, měsíce a roku tuto Rámcovou dohodu</w:t>
      </w:r>
      <w:r w:rsidR="008115A6">
        <w:rPr>
          <w:rFonts w:ascii="Verdana" w:hAnsi="Verdana" w:cstheme="minorHAnsi"/>
          <w:sz w:val="18"/>
          <w:szCs w:val="18"/>
        </w:rPr>
        <w:t>.</w:t>
      </w:r>
    </w:p>
    <w:p w14:paraId="5EE92E6C" w14:textId="5A5532CE" w:rsidR="00DE444A" w:rsidRPr="002507FA" w:rsidRDefault="00DE444A" w:rsidP="00551D2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Tato Rámcová dohoda je uzavřena na</w:t>
      </w:r>
      <w:r w:rsidR="00333A3C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základě výsledků zadávacího řízení na</w:t>
      </w:r>
      <w:r w:rsidR="00333A3C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uzavření Rámcové dohody </w:t>
      </w:r>
      <w:r w:rsidRPr="00551D29">
        <w:rPr>
          <w:rFonts w:ascii="Verdana" w:hAnsi="Verdana" w:cstheme="minorHAnsi"/>
          <w:sz w:val="18"/>
          <w:szCs w:val="18"/>
        </w:rPr>
        <w:t>odpovídající nadlimitní (</w:t>
      </w:r>
      <w:r w:rsidRPr="00551D29">
        <w:rPr>
          <w:rFonts w:ascii="Verdana" w:hAnsi="Verdana" w:cstheme="minorHAnsi"/>
          <w:i/>
          <w:sz w:val="18"/>
          <w:szCs w:val="18"/>
        </w:rPr>
        <w:t xml:space="preserve">sektorové) </w:t>
      </w:r>
      <w:r w:rsidRPr="00551D29">
        <w:rPr>
          <w:rFonts w:ascii="Verdana" w:hAnsi="Verdana" w:cstheme="minorHAnsi"/>
          <w:sz w:val="18"/>
          <w:szCs w:val="18"/>
        </w:rPr>
        <w:t>veřejné zakázce zadávané v</w:t>
      </w:r>
      <w:r w:rsidR="00E322EB" w:rsidRPr="00551D29">
        <w:rPr>
          <w:rFonts w:ascii="Verdana" w:hAnsi="Verdana" w:cstheme="minorHAnsi"/>
          <w:sz w:val="18"/>
          <w:szCs w:val="18"/>
        </w:rPr>
        <w:t> </w:t>
      </w:r>
      <w:r w:rsidR="00C8370B">
        <w:rPr>
          <w:rFonts w:ascii="Verdana" w:hAnsi="Verdana" w:cstheme="minorHAnsi"/>
          <w:sz w:val="18"/>
          <w:szCs w:val="18"/>
        </w:rPr>
        <w:t>jednacím</w:t>
      </w:r>
      <w:r w:rsidR="00E322EB">
        <w:rPr>
          <w:rFonts w:ascii="Verdana" w:hAnsi="Verdana" w:cstheme="minorHAnsi"/>
          <w:sz w:val="18"/>
          <w:szCs w:val="18"/>
        </w:rPr>
        <w:t xml:space="preserve"> řízení</w:t>
      </w:r>
      <w:r w:rsidR="00C8370B">
        <w:rPr>
          <w:rFonts w:ascii="Verdana" w:hAnsi="Verdana" w:cstheme="minorHAnsi"/>
          <w:sz w:val="18"/>
          <w:szCs w:val="18"/>
        </w:rPr>
        <w:t xml:space="preserve"> s</w:t>
      </w:r>
      <w:r w:rsidR="00FD0176">
        <w:rPr>
          <w:rFonts w:ascii="Verdana" w:hAnsi="Verdana" w:cstheme="minorHAnsi"/>
          <w:sz w:val="18"/>
          <w:szCs w:val="18"/>
        </w:rPr>
        <w:t> </w:t>
      </w:r>
      <w:r w:rsidR="00C8370B">
        <w:rPr>
          <w:rFonts w:ascii="Verdana" w:hAnsi="Verdana" w:cstheme="minorHAnsi"/>
          <w:sz w:val="18"/>
          <w:szCs w:val="18"/>
        </w:rPr>
        <w:t>uveřejněním</w:t>
      </w:r>
      <w:r w:rsidR="00E322EB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 xml:space="preserve"> s názvem </w:t>
      </w:r>
      <w:r w:rsidR="00E322EB">
        <w:rPr>
          <w:rFonts w:ascii="Verdana" w:hAnsi="Verdana" w:cstheme="minorHAnsi"/>
          <w:sz w:val="18"/>
          <w:szCs w:val="18"/>
        </w:rPr>
        <w:t>„</w:t>
      </w:r>
      <w:r w:rsidR="00E322EB" w:rsidRPr="00E322EB">
        <w:rPr>
          <w:rFonts w:ascii="Verdana" w:hAnsi="Verdana" w:cstheme="minorHAnsi"/>
          <w:sz w:val="18"/>
          <w:szCs w:val="18"/>
        </w:rPr>
        <w:t>Zajištění komplexní komunikační podpory</w:t>
      </w:r>
      <w:r w:rsidR="0079050E">
        <w:rPr>
          <w:rFonts w:ascii="Verdana" w:hAnsi="Verdana" w:cstheme="minorHAnsi"/>
          <w:sz w:val="18"/>
          <w:szCs w:val="18"/>
        </w:rPr>
        <w:t xml:space="preserve">, tvorba marketingové strategie a realizace komunikační kampaně pro </w:t>
      </w:r>
      <w:r w:rsidR="00E322EB" w:rsidRPr="00E322EB">
        <w:rPr>
          <w:rFonts w:ascii="Verdana" w:hAnsi="Verdana" w:cstheme="minorHAnsi"/>
          <w:sz w:val="18"/>
          <w:szCs w:val="18"/>
        </w:rPr>
        <w:t>výstavb</w:t>
      </w:r>
      <w:r w:rsidR="0079050E">
        <w:rPr>
          <w:rFonts w:ascii="Verdana" w:hAnsi="Verdana" w:cstheme="minorHAnsi"/>
          <w:sz w:val="18"/>
          <w:szCs w:val="18"/>
        </w:rPr>
        <w:t>u</w:t>
      </w:r>
      <w:r w:rsidR="00E322EB" w:rsidRPr="00E322EB">
        <w:rPr>
          <w:rFonts w:ascii="Verdana" w:hAnsi="Verdana" w:cstheme="minorHAnsi"/>
          <w:sz w:val="18"/>
          <w:szCs w:val="18"/>
        </w:rPr>
        <w:t xml:space="preserve"> vysokorychlostních tratí</w:t>
      </w:r>
      <w:r w:rsidR="00E322EB">
        <w:rPr>
          <w:rFonts w:ascii="Verdana" w:hAnsi="Verdana" w:cstheme="minorHAnsi"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proofErr w:type="gramStart"/>
      <w:r w:rsidRPr="002507FA">
        <w:rPr>
          <w:rFonts w:ascii="Verdana" w:hAnsi="Verdana" w:cstheme="minorHAnsi"/>
          <w:sz w:val="18"/>
          <w:szCs w:val="18"/>
        </w:rPr>
        <w:t>č.j.</w:t>
      </w:r>
      <w:proofErr w:type="gramEnd"/>
      <w:r w:rsidRPr="002507FA">
        <w:rPr>
          <w:rFonts w:ascii="Verdana" w:hAnsi="Verdana" w:cstheme="minorHAnsi"/>
          <w:sz w:val="18"/>
          <w:szCs w:val="18"/>
        </w:rPr>
        <w:t>:</w:t>
      </w:r>
      <w:r w:rsidR="009042AB">
        <w:rPr>
          <w:rFonts w:ascii="Verdana" w:hAnsi="Verdana" w:cstheme="minorHAnsi"/>
          <w:sz w:val="18"/>
          <w:szCs w:val="18"/>
        </w:rPr>
        <w:t> </w:t>
      </w:r>
      <w:r w:rsidR="00D30443" w:rsidRPr="00D30443">
        <w:rPr>
          <w:rFonts w:ascii="Verdana" w:hAnsi="Verdana" w:cstheme="minorHAnsi"/>
          <w:sz w:val="18"/>
          <w:szCs w:val="18"/>
        </w:rPr>
        <w:t>121935/2021</w:t>
      </w:r>
      <w:r w:rsidR="00D30443">
        <w:rPr>
          <w:rFonts w:ascii="Verdana" w:hAnsi="Verdana" w:cstheme="minorHAnsi"/>
          <w:sz w:val="18"/>
          <w:szCs w:val="18"/>
        </w:rPr>
        <w:noBreakHyphen/>
      </w:r>
      <w:r w:rsidR="00D30443" w:rsidRPr="00D30443">
        <w:rPr>
          <w:rFonts w:ascii="Verdana" w:hAnsi="Verdana" w:cstheme="minorHAnsi"/>
          <w:sz w:val="18"/>
          <w:szCs w:val="18"/>
        </w:rPr>
        <w:t>SŽ</w:t>
      </w:r>
      <w:r w:rsidR="00D30443">
        <w:rPr>
          <w:rFonts w:ascii="Verdana" w:hAnsi="Verdana" w:cstheme="minorHAnsi"/>
          <w:sz w:val="18"/>
          <w:szCs w:val="18"/>
        </w:rPr>
        <w:noBreakHyphen/>
      </w:r>
      <w:r w:rsidR="00D30443" w:rsidRPr="00D30443">
        <w:rPr>
          <w:rFonts w:ascii="Verdana" w:hAnsi="Verdana" w:cstheme="minorHAnsi"/>
          <w:sz w:val="18"/>
          <w:szCs w:val="18"/>
        </w:rPr>
        <w:t>GŘ</w:t>
      </w:r>
      <w:r w:rsidR="00D30443">
        <w:rPr>
          <w:rFonts w:ascii="Verdana" w:hAnsi="Verdana" w:cstheme="minorHAnsi"/>
          <w:sz w:val="18"/>
          <w:szCs w:val="18"/>
        </w:rPr>
        <w:noBreakHyphen/>
      </w:r>
      <w:r w:rsidR="00D30443" w:rsidRPr="00D30443">
        <w:rPr>
          <w:rFonts w:ascii="Verdana" w:hAnsi="Verdana" w:cstheme="minorHAnsi"/>
          <w:sz w:val="18"/>
          <w:szCs w:val="18"/>
        </w:rPr>
        <w:t xml:space="preserve">O21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9042AB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adávací řízení“). Jednotlivá ustanovení této Rámcové dohody tak budou vykládána v souladu se zadávacími podmínkami zadávacího řízení na</w:t>
      </w:r>
      <w:r w:rsidR="00551D29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uzavření této Rámcové dohody.</w:t>
      </w:r>
    </w:p>
    <w:p w14:paraId="32A6C598" w14:textId="5411141B" w:rsidR="00DE444A" w:rsidRPr="002507FA" w:rsidRDefault="00DE444A" w:rsidP="00DA7D45">
      <w:pPr>
        <w:pStyle w:val="acnormal"/>
        <w:numPr>
          <w:ilvl w:val="0"/>
          <w:numId w:val="5"/>
        </w:numPr>
        <w:spacing w:before="360" w:line="360" w:lineRule="auto"/>
        <w:ind w:left="714" w:hanging="714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 xml:space="preserve">PŘEDMĚT </w:t>
      </w:r>
      <w:r w:rsidR="0018789A">
        <w:rPr>
          <w:rFonts w:ascii="Verdana" w:hAnsi="Verdana" w:cstheme="minorHAnsi"/>
          <w:b/>
          <w:sz w:val="22"/>
        </w:rPr>
        <w:t xml:space="preserve">A ÚČEL </w:t>
      </w:r>
      <w:r w:rsidR="008115A6">
        <w:rPr>
          <w:rFonts w:ascii="Verdana" w:hAnsi="Verdana" w:cstheme="minorHAnsi"/>
          <w:b/>
          <w:sz w:val="22"/>
        </w:rPr>
        <w:t xml:space="preserve">RÁMCOVÉ </w:t>
      </w:r>
      <w:r w:rsidRPr="002507FA">
        <w:rPr>
          <w:rFonts w:ascii="Verdana" w:hAnsi="Verdana" w:cstheme="minorHAnsi"/>
          <w:b/>
          <w:sz w:val="22"/>
        </w:rPr>
        <w:t>DOHODY</w:t>
      </w:r>
    </w:p>
    <w:p w14:paraId="7CC81BDA" w14:textId="50D3B8E8" w:rsidR="00E322EB" w:rsidRDefault="00E322EB" w:rsidP="00AB49C4">
      <w:pPr>
        <w:pStyle w:val="Text1-1"/>
        <w:numPr>
          <w:ilvl w:val="1"/>
          <w:numId w:val="6"/>
        </w:numPr>
        <w:ind w:left="709" w:hanging="709"/>
      </w:pPr>
      <w:bookmarkStart w:id="0" w:name="_Ref48744139"/>
      <w:r>
        <w:t>Objednatel oznámil uveřejněním oznámení o</w:t>
      </w:r>
      <w:r w:rsidR="00333A3C">
        <w:t> </w:t>
      </w:r>
      <w:r>
        <w:t>zahájení zadávacího řízení ve Věstníku veřejných zakázek dne "[</w:t>
      </w:r>
      <w:r w:rsidRPr="00AB49C4">
        <w:t>VLOŽÍ OBJEDNATEL</w:t>
      </w:r>
      <w:r>
        <w:t>]" pod evidenčním číslem "[</w:t>
      </w:r>
      <w:r w:rsidRPr="00AB49C4">
        <w:t>VLOŽÍ OBJEDNATEL</w:t>
      </w:r>
      <w:r>
        <w:t xml:space="preserve">]" svůj úmysl zadat v </w:t>
      </w:r>
      <w:r w:rsidR="00C8370B">
        <w:t>jednacím</w:t>
      </w:r>
      <w:r>
        <w:t xml:space="preserve"> řízení </w:t>
      </w:r>
      <w:r w:rsidR="00C8370B">
        <w:t xml:space="preserve">s uveřejněním </w:t>
      </w:r>
      <w:r>
        <w:t>veřejnou zakázku s</w:t>
      </w:r>
      <w:r w:rsidR="00333A3C">
        <w:t> </w:t>
      </w:r>
      <w:r>
        <w:t>názvem „</w:t>
      </w:r>
      <w:r w:rsidRPr="00AB49C4">
        <w:t>Zajištění komplexní komunikační podpory</w:t>
      </w:r>
      <w:r w:rsidR="0079050E">
        <w:t>, tvorba marketingové strategie a realizace komunikační kampaně pro</w:t>
      </w:r>
      <w:r w:rsidRPr="00AB49C4">
        <w:t xml:space="preserve"> výstavb</w:t>
      </w:r>
      <w:r w:rsidR="0079050E">
        <w:t>u</w:t>
      </w:r>
      <w:r w:rsidRPr="00AB49C4">
        <w:t xml:space="preserve"> vysokorychlostních tratí</w:t>
      </w:r>
      <w:r>
        <w:t>“ (dále jen „</w:t>
      </w:r>
      <w:r w:rsidRPr="00AB49C4">
        <w:rPr>
          <w:b/>
        </w:rPr>
        <w:t>Veřejná zakázka</w:t>
      </w:r>
      <w:r>
        <w:t xml:space="preserve">“). </w:t>
      </w:r>
      <w:r w:rsidR="002B20FB">
        <w:t xml:space="preserve">V tomto zadávacím řízení </w:t>
      </w:r>
      <w:r w:rsidR="001F347C">
        <w:t>Objednatel nejprve posoudil</w:t>
      </w:r>
      <w:r w:rsidR="002B20FB">
        <w:t xml:space="preserve"> kvalifikac</w:t>
      </w:r>
      <w:r w:rsidR="001F347C">
        <w:t>i dle žádostí o účast</w:t>
      </w:r>
      <w:r w:rsidR="002B20FB">
        <w:t xml:space="preserve"> (dále jen „</w:t>
      </w:r>
      <w:r w:rsidR="002B20FB" w:rsidRPr="002B20FB">
        <w:rPr>
          <w:b/>
          <w:bCs/>
        </w:rPr>
        <w:t>Žádost o účast</w:t>
      </w:r>
      <w:r w:rsidR="002B20FB">
        <w:t xml:space="preserve">“) </w:t>
      </w:r>
      <w:r w:rsidR="001F347C">
        <w:t xml:space="preserve">a následně </w:t>
      </w:r>
      <w:r>
        <w:t>byla pro</w:t>
      </w:r>
      <w:r w:rsidR="00333A3C">
        <w:t> </w:t>
      </w:r>
      <w:r>
        <w:t xml:space="preserve">plnění Veřejné zakázky vybrána jako ekonomicky nejvýhodnější </w:t>
      </w:r>
      <w:r w:rsidRPr="00C81060">
        <w:t xml:space="preserve">nabídka </w:t>
      </w:r>
      <w:r w:rsidR="00C8370B">
        <w:t>Zhotovitel</w:t>
      </w:r>
      <w:r w:rsidR="00333A3C">
        <w:t>e</w:t>
      </w:r>
      <w:r w:rsidRPr="00C81060">
        <w:t xml:space="preserve"> (dále jen „</w:t>
      </w:r>
      <w:r w:rsidRPr="00AB49C4">
        <w:rPr>
          <w:b/>
        </w:rPr>
        <w:t>Nabídka</w:t>
      </w:r>
      <w:r w:rsidRPr="00C81060">
        <w:t>“).</w:t>
      </w:r>
      <w:bookmarkEnd w:id="0"/>
      <w:r w:rsidR="008115A6">
        <w:t xml:space="preserve"> </w:t>
      </w:r>
    </w:p>
    <w:p w14:paraId="2600D717" w14:textId="3468A7C1" w:rsidR="0062083A" w:rsidRDefault="0062083A" w:rsidP="00AB49C4">
      <w:pPr>
        <w:pStyle w:val="Text1-1"/>
        <w:numPr>
          <w:ilvl w:val="1"/>
          <w:numId w:val="6"/>
        </w:numPr>
        <w:ind w:left="709" w:hanging="709"/>
      </w:pPr>
      <w:r w:rsidRPr="00C81060">
        <w:t xml:space="preserve">Předmětem Veřejné zakázky </w:t>
      </w:r>
      <w:r w:rsidR="00C8370B">
        <w:t>a této Rámcové dohody je</w:t>
      </w:r>
      <w:r w:rsidRPr="00C81060">
        <w:t>:</w:t>
      </w:r>
    </w:p>
    <w:p w14:paraId="2DF8711B" w14:textId="471DFB09" w:rsidR="00B1441E" w:rsidRPr="00A5036B" w:rsidRDefault="00B1441E" w:rsidP="00EC27EA">
      <w:pPr>
        <w:pStyle w:val="Odstavecseseznamem"/>
        <w:numPr>
          <w:ilvl w:val="0"/>
          <w:numId w:val="14"/>
        </w:numPr>
        <w:jc w:val="both"/>
        <w:rPr>
          <w:rFonts w:cstheme="minorHAnsi"/>
        </w:rPr>
      </w:pPr>
      <w:r>
        <w:rPr>
          <w:rFonts w:ascii="Verdana" w:hAnsi="Verdana" w:cstheme="minorHAnsi"/>
          <w:sz w:val="18"/>
          <w:szCs w:val="18"/>
        </w:rPr>
        <w:t>Vypracování návrhu celkové strategie marketingové komunikace</w:t>
      </w:r>
      <w:r w:rsidR="00F25B5A">
        <w:rPr>
          <w:rFonts w:ascii="Verdana" w:hAnsi="Verdana" w:cstheme="minorHAnsi"/>
          <w:sz w:val="18"/>
          <w:szCs w:val="18"/>
        </w:rPr>
        <w:t xml:space="preserve"> a její realizace</w:t>
      </w:r>
      <w:r>
        <w:rPr>
          <w:rFonts w:ascii="Verdana" w:hAnsi="Verdana" w:cstheme="minorHAnsi"/>
          <w:sz w:val="18"/>
          <w:szCs w:val="18"/>
        </w:rPr>
        <w:t>.</w:t>
      </w:r>
    </w:p>
    <w:p w14:paraId="003D7153" w14:textId="3EDD55C9" w:rsidR="00CC3131" w:rsidRPr="00EC27EA" w:rsidRDefault="0062083A" w:rsidP="00EC27EA">
      <w:pPr>
        <w:pStyle w:val="Odstavecseseznamem"/>
        <w:numPr>
          <w:ilvl w:val="0"/>
          <w:numId w:val="14"/>
        </w:numPr>
        <w:jc w:val="both"/>
        <w:rPr>
          <w:rFonts w:ascii="Verdana" w:hAnsi="Verdana" w:cstheme="minorHAnsi"/>
          <w:sz w:val="18"/>
          <w:szCs w:val="18"/>
        </w:rPr>
      </w:pPr>
      <w:r w:rsidRPr="00CC3131">
        <w:rPr>
          <w:rFonts w:ascii="Verdana" w:hAnsi="Verdana" w:cstheme="minorHAnsi"/>
          <w:sz w:val="18"/>
          <w:szCs w:val="18"/>
        </w:rPr>
        <w:t xml:space="preserve">Zajištění </w:t>
      </w:r>
      <w:r w:rsidR="00462123" w:rsidRPr="00EC27EA">
        <w:rPr>
          <w:rFonts w:ascii="Verdana" w:hAnsi="Verdana" w:cstheme="minorHAnsi"/>
          <w:sz w:val="18"/>
          <w:szCs w:val="18"/>
        </w:rPr>
        <w:t xml:space="preserve">průběžné </w:t>
      </w:r>
      <w:r w:rsidRPr="00EC27EA">
        <w:rPr>
          <w:rFonts w:ascii="Verdana" w:hAnsi="Verdana" w:cstheme="minorHAnsi"/>
          <w:sz w:val="18"/>
          <w:szCs w:val="18"/>
        </w:rPr>
        <w:t xml:space="preserve">odborné konzultační a poradenské podpory </w:t>
      </w:r>
      <w:r w:rsidR="00C8370B" w:rsidRPr="00EC27EA">
        <w:rPr>
          <w:rFonts w:ascii="Verdana" w:hAnsi="Verdana" w:cstheme="minorHAnsi"/>
          <w:sz w:val="18"/>
          <w:szCs w:val="18"/>
        </w:rPr>
        <w:t>Objednatele</w:t>
      </w:r>
      <w:r w:rsidRPr="00EC27EA">
        <w:rPr>
          <w:rFonts w:ascii="Verdana" w:hAnsi="Verdana" w:cstheme="minorHAnsi"/>
          <w:sz w:val="18"/>
          <w:szCs w:val="18"/>
        </w:rPr>
        <w:t xml:space="preserve"> ve</w:t>
      </w:r>
      <w:r w:rsidR="00333A3C" w:rsidRPr="00EC27EA">
        <w:rPr>
          <w:rFonts w:ascii="Verdana" w:hAnsi="Verdana" w:cstheme="minorHAnsi"/>
          <w:sz w:val="18"/>
          <w:szCs w:val="18"/>
        </w:rPr>
        <w:t> </w:t>
      </w:r>
      <w:r w:rsidRPr="00EC27EA">
        <w:rPr>
          <w:rFonts w:ascii="Verdana" w:hAnsi="Verdana" w:cstheme="minorHAnsi"/>
          <w:sz w:val="18"/>
          <w:szCs w:val="18"/>
        </w:rPr>
        <w:t>vztahu k</w:t>
      </w:r>
      <w:r w:rsidR="00551D29" w:rsidRPr="00EC27EA">
        <w:rPr>
          <w:rFonts w:ascii="Verdana" w:hAnsi="Verdana" w:cstheme="minorHAnsi"/>
          <w:sz w:val="18"/>
          <w:szCs w:val="18"/>
        </w:rPr>
        <w:t> </w:t>
      </w:r>
      <w:r w:rsidRPr="00EC27EA">
        <w:rPr>
          <w:rFonts w:ascii="Verdana" w:hAnsi="Verdana" w:cstheme="minorHAnsi"/>
          <w:sz w:val="18"/>
          <w:szCs w:val="18"/>
        </w:rPr>
        <w:t xml:space="preserve">plánování a zajišťování publicity budování </w:t>
      </w:r>
      <w:r w:rsidR="00C8370B" w:rsidRPr="00EC27EA">
        <w:rPr>
          <w:rFonts w:ascii="Verdana" w:hAnsi="Verdana" w:cstheme="minorHAnsi"/>
          <w:sz w:val="18"/>
          <w:szCs w:val="18"/>
        </w:rPr>
        <w:t>vysokorychlostních tratí (dále jen „</w:t>
      </w:r>
      <w:r w:rsidRPr="00EC27EA">
        <w:rPr>
          <w:rFonts w:ascii="Verdana" w:hAnsi="Verdana" w:cstheme="minorHAnsi"/>
          <w:b/>
          <w:bCs/>
          <w:sz w:val="18"/>
          <w:szCs w:val="18"/>
        </w:rPr>
        <w:t>VRT</w:t>
      </w:r>
      <w:r w:rsidR="00C8370B" w:rsidRPr="00EC27EA">
        <w:rPr>
          <w:rFonts w:ascii="Verdana" w:hAnsi="Verdana" w:cstheme="minorHAnsi"/>
          <w:sz w:val="18"/>
          <w:szCs w:val="18"/>
        </w:rPr>
        <w:t>“)</w:t>
      </w:r>
      <w:r w:rsidRPr="00EC27EA">
        <w:rPr>
          <w:rFonts w:ascii="Verdana" w:hAnsi="Verdana" w:cstheme="minorHAnsi"/>
          <w:sz w:val="18"/>
          <w:szCs w:val="18"/>
        </w:rPr>
        <w:t xml:space="preserve">. </w:t>
      </w:r>
      <w:r w:rsidR="00C6150E" w:rsidRPr="00EC27EA">
        <w:rPr>
          <w:rFonts w:ascii="Verdana" w:hAnsi="Verdana" w:cstheme="minorHAnsi"/>
          <w:sz w:val="18"/>
          <w:szCs w:val="18"/>
        </w:rPr>
        <w:t xml:space="preserve">Tato část předmětu </w:t>
      </w:r>
      <w:r w:rsidR="00C8370B" w:rsidRPr="00EC27EA">
        <w:rPr>
          <w:rFonts w:ascii="Verdana" w:hAnsi="Verdana" w:cstheme="minorHAnsi"/>
          <w:sz w:val="18"/>
          <w:szCs w:val="18"/>
        </w:rPr>
        <w:t>Rámcové dohody zahrnuje</w:t>
      </w:r>
      <w:r w:rsidR="00C6150E" w:rsidRPr="00EC27EA">
        <w:rPr>
          <w:rFonts w:ascii="Verdana" w:hAnsi="Verdana" w:cstheme="minorHAnsi"/>
          <w:sz w:val="18"/>
          <w:szCs w:val="18"/>
        </w:rPr>
        <w:t xml:space="preserve"> zejména </w:t>
      </w:r>
      <w:r w:rsidR="00B1441E" w:rsidRPr="00EC27EA">
        <w:rPr>
          <w:rFonts w:ascii="Verdana" w:hAnsi="Verdana" w:cstheme="minorHAnsi"/>
          <w:sz w:val="18"/>
          <w:szCs w:val="18"/>
        </w:rPr>
        <w:t>vytvoření marketingových strategií a</w:t>
      </w:r>
      <w:r w:rsidR="00CC3131" w:rsidRPr="00EC27EA">
        <w:rPr>
          <w:rFonts w:ascii="Verdana" w:hAnsi="Verdana" w:cstheme="minorHAnsi"/>
          <w:sz w:val="18"/>
          <w:szCs w:val="18"/>
        </w:rPr>
        <w:t> </w:t>
      </w:r>
      <w:r w:rsidR="00B1441E" w:rsidRPr="00EC27EA">
        <w:rPr>
          <w:rFonts w:ascii="Verdana" w:hAnsi="Verdana" w:cstheme="minorHAnsi"/>
          <w:sz w:val="18"/>
          <w:szCs w:val="18"/>
        </w:rPr>
        <w:t>prezentací; poradenské a strategické činnosti v otázkách plánování marketingové komunikace</w:t>
      </w:r>
      <w:r w:rsidR="00A1521C" w:rsidRPr="00EC27EA">
        <w:rPr>
          <w:rFonts w:ascii="Verdana" w:hAnsi="Verdana" w:cstheme="minorHAnsi"/>
          <w:sz w:val="18"/>
          <w:szCs w:val="18"/>
        </w:rPr>
        <w:t>,</w:t>
      </w:r>
      <w:r w:rsidR="00B1441E" w:rsidRPr="00EC27EA">
        <w:rPr>
          <w:rFonts w:ascii="Verdana" w:hAnsi="Verdana" w:cstheme="minorHAnsi"/>
          <w:sz w:val="18"/>
          <w:szCs w:val="18"/>
        </w:rPr>
        <w:t xml:space="preserve"> sestavení nejvhodnějšího mixu nástrojů marketingové komunikace, jímž cíleně a efektivně osloví zvolené cílové skupiny;</w:t>
      </w:r>
      <w:r w:rsidR="00B1441E" w:rsidRPr="00EC27EA" w:rsidDel="00B1441E">
        <w:rPr>
          <w:rFonts w:ascii="Verdana" w:hAnsi="Verdana" w:cstheme="minorHAnsi"/>
          <w:sz w:val="18"/>
          <w:szCs w:val="18"/>
        </w:rPr>
        <w:t xml:space="preserve"> </w:t>
      </w:r>
      <w:r w:rsidR="00B1441E" w:rsidRPr="00EC27EA">
        <w:rPr>
          <w:rFonts w:ascii="Verdana" w:hAnsi="Verdana" w:cstheme="minorHAnsi"/>
          <w:sz w:val="18"/>
          <w:szCs w:val="18"/>
        </w:rPr>
        <w:t>tvorb</w:t>
      </w:r>
      <w:r w:rsidR="00A1521C" w:rsidRPr="00EC27EA">
        <w:rPr>
          <w:rFonts w:ascii="Verdana" w:hAnsi="Verdana" w:cstheme="minorHAnsi"/>
          <w:sz w:val="18"/>
          <w:szCs w:val="18"/>
        </w:rPr>
        <w:t>u</w:t>
      </w:r>
      <w:r w:rsidR="00B1441E" w:rsidRPr="00EC27EA">
        <w:rPr>
          <w:rFonts w:ascii="Verdana" w:hAnsi="Verdana" w:cstheme="minorHAnsi"/>
          <w:sz w:val="18"/>
          <w:szCs w:val="18"/>
        </w:rPr>
        <w:t xml:space="preserve"> exekučního plánu a rozpočtu pro jednotlivé roky a konkrétní projekty</w:t>
      </w:r>
      <w:r w:rsidR="00462123" w:rsidRPr="00EC27EA">
        <w:rPr>
          <w:rFonts w:ascii="Verdana" w:hAnsi="Verdana" w:cstheme="minorHAnsi"/>
          <w:sz w:val="18"/>
          <w:szCs w:val="18"/>
        </w:rPr>
        <w:t xml:space="preserve"> a cíle</w:t>
      </w:r>
      <w:r w:rsidR="00B1441E" w:rsidRPr="00EC27EA">
        <w:rPr>
          <w:rFonts w:ascii="Verdana" w:hAnsi="Verdana" w:cstheme="minorHAnsi"/>
          <w:sz w:val="18"/>
          <w:szCs w:val="18"/>
        </w:rPr>
        <w:t>; analýz</w:t>
      </w:r>
      <w:r w:rsidR="00A1521C" w:rsidRPr="00EC27EA">
        <w:rPr>
          <w:rFonts w:ascii="Verdana" w:hAnsi="Verdana" w:cstheme="minorHAnsi"/>
          <w:sz w:val="18"/>
          <w:szCs w:val="18"/>
        </w:rPr>
        <w:t>u</w:t>
      </w:r>
      <w:r w:rsidR="00B1441E" w:rsidRPr="00EC27EA">
        <w:rPr>
          <w:rFonts w:ascii="Verdana" w:hAnsi="Verdana" w:cstheme="minorHAnsi"/>
          <w:sz w:val="18"/>
          <w:szCs w:val="18"/>
        </w:rPr>
        <w:t xml:space="preserve"> komunikačních kanálů, jejich zaměření na</w:t>
      </w:r>
      <w:r w:rsidR="00CC3131" w:rsidRPr="00EC27EA">
        <w:rPr>
          <w:rFonts w:ascii="Verdana" w:hAnsi="Verdana" w:cstheme="minorHAnsi"/>
          <w:sz w:val="18"/>
          <w:szCs w:val="18"/>
        </w:rPr>
        <w:t> </w:t>
      </w:r>
      <w:r w:rsidR="00B1441E" w:rsidRPr="00EC27EA">
        <w:rPr>
          <w:rFonts w:ascii="Verdana" w:hAnsi="Verdana" w:cstheme="minorHAnsi"/>
          <w:sz w:val="18"/>
          <w:szCs w:val="18"/>
        </w:rPr>
        <w:t>cílové skupiny, frekvence a nákladovost; tvorb</w:t>
      </w:r>
      <w:r w:rsidR="00A1521C" w:rsidRPr="00EC27EA">
        <w:rPr>
          <w:rFonts w:ascii="Verdana" w:hAnsi="Verdana" w:cstheme="minorHAnsi"/>
          <w:sz w:val="18"/>
          <w:szCs w:val="18"/>
        </w:rPr>
        <w:t>u</w:t>
      </w:r>
      <w:r w:rsidR="00B1441E" w:rsidRPr="00EC27EA">
        <w:rPr>
          <w:rFonts w:ascii="Verdana" w:hAnsi="Verdana" w:cstheme="minorHAnsi"/>
          <w:sz w:val="18"/>
          <w:szCs w:val="18"/>
        </w:rPr>
        <w:t xml:space="preserve"> ideových a vizuálních komunikačních konceptů (</w:t>
      </w:r>
      <w:proofErr w:type="spellStart"/>
      <w:r w:rsidR="00B1441E" w:rsidRPr="00EC27EA">
        <w:rPr>
          <w:rFonts w:ascii="Verdana" w:hAnsi="Verdana" w:cstheme="minorHAnsi"/>
          <w:sz w:val="18"/>
          <w:szCs w:val="18"/>
        </w:rPr>
        <w:t>copywrite</w:t>
      </w:r>
      <w:proofErr w:type="spellEnd"/>
      <w:r w:rsidR="00B1441E" w:rsidRPr="00EC27EA">
        <w:rPr>
          <w:rFonts w:ascii="Verdana" w:hAnsi="Verdana" w:cstheme="minorHAnsi"/>
          <w:sz w:val="18"/>
          <w:szCs w:val="18"/>
        </w:rPr>
        <w:t xml:space="preserve">, grafika, </w:t>
      </w:r>
      <w:proofErr w:type="spellStart"/>
      <w:r w:rsidR="00B1441E" w:rsidRPr="00EC27EA">
        <w:rPr>
          <w:rFonts w:ascii="Verdana" w:hAnsi="Verdana" w:cstheme="minorHAnsi"/>
          <w:sz w:val="18"/>
          <w:szCs w:val="18"/>
        </w:rPr>
        <w:t>kreativa</w:t>
      </w:r>
      <w:proofErr w:type="spellEnd"/>
      <w:r w:rsidR="00B1441E" w:rsidRPr="00EC27EA">
        <w:rPr>
          <w:rFonts w:ascii="Verdana" w:hAnsi="Verdana" w:cstheme="minorHAnsi"/>
          <w:sz w:val="18"/>
          <w:szCs w:val="18"/>
        </w:rPr>
        <w:t>); zprostřed</w:t>
      </w:r>
      <w:r w:rsidR="00B1441E" w:rsidRPr="00CC3131">
        <w:rPr>
          <w:rFonts w:ascii="Verdana" w:hAnsi="Verdana" w:cstheme="minorHAnsi"/>
          <w:sz w:val="18"/>
          <w:szCs w:val="18"/>
        </w:rPr>
        <w:t>kování komunikace mezi</w:t>
      </w:r>
      <w:r w:rsidR="00EC27EA">
        <w:rPr>
          <w:rFonts w:ascii="Verdana" w:hAnsi="Verdana" w:cstheme="minorHAnsi"/>
          <w:sz w:val="18"/>
          <w:szCs w:val="18"/>
        </w:rPr>
        <w:t xml:space="preserve"> O</w:t>
      </w:r>
      <w:r w:rsidR="00EC27EA" w:rsidRPr="00EC27EA">
        <w:rPr>
          <w:rFonts w:ascii="Verdana" w:hAnsi="Verdana" w:cstheme="minorHAnsi"/>
          <w:sz w:val="18"/>
          <w:szCs w:val="18"/>
        </w:rPr>
        <w:t>bjednatelem</w:t>
      </w:r>
      <w:r w:rsidR="00B1441E" w:rsidRPr="00CC3131">
        <w:rPr>
          <w:rFonts w:ascii="Verdana" w:hAnsi="Verdana" w:cstheme="minorHAnsi"/>
          <w:sz w:val="18"/>
          <w:szCs w:val="18"/>
        </w:rPr>
        <w:t xml:space="preserve"> a cílovými skupinami</w:t>
      </w:r>
      <w:r w:rsidR="00CC3131" w:rsidRPr="00CC3131">
        <w:rPr>
          <w:rFonts w:ascii="Verdana" w:hAnsi="Verdana" w:cstheme="minorHAnsi"/>
          <w:sz w:val="18"/>
          <w:szCs w:val="18"/>
        </w:rPr>
        <w:t>,</w:t>
      </w:r>
      <w:r w:rsidR="00B1441E" w:rsidRPr="00CC3131">
        <w:rPr>
          <w:rFonts w:ascii="Verdana" w:hAnsi="Verdana" w:cstheme="minorHAnsi"/>
          <w:sz w:val="18"/>
          <w:szCs w:val="18"/>
        </w:rPr>
        <w:t xml:space="preserve"> příprava a organizace informačních a popularizačních akcí s vlivem na nejširší skupiny obyvatel; online a digitální marketingová komunikace, koordinace relevantních subdodavatelů pro oblast placených médií, grafiky, sociálních sítí, online marketingu atd.; zajišťování public relations pro placená i vlastní média pro podporu strategie výstavby VRT; mediální komunikac</w:t>
      </w:r>
      <w:r w:rsidR="00F25B5A">
        <w:rPr>
          <w:rFonts w:ascii="Verdana" w:hAnsi="Verdana" w:cstheme="minorHAnsi"/>
          <w:sz w:val="18"/>
          <w:szCs w:val="18"/>
        </w:rPr>
        <w:t>i</w:t>
      </w:r>
      <w:r w:rsidR="00B1441E" w:rsidRPr="00CC3131">
        <w:rPr>
          <w:rFonts w:ascii="Verdana" w:hAnsi="Verdana" w:cstheme="minorHAnsi"/>
          <w:sz w:val="18"/>
          <w:szCs w:val="18"/>
        </w:rPr>
        <w:t xml:space="preserve">: tvorba tiskových zpráv, tiskové konference, </w:t>
      </w:r>
      <w:proofErr w:type="spellStart"/>
      <w:r w:rsidR="00B1441E" w:rsidRPr="00CC3131">
        <w:rPr>
          <w:rFonts w:ascii="Verdana" w:hAnsi="Verdana" w:cstheme="minorHAnsi"/>
          <w:sz w:val="18"/>
          <w:szCs w:val="18"/>
        </w:rPr>
        <w:t>eventy</w:t>
      </w:r>
      <w:proofErr w:type="spellEnd"/>
      <w:r w:rsidR="00B1441E" w:rsidRPr="00CC3131">
        <w:rPr>
          <w:rFonts w:ascii="Verdana" w:hAnsi="Verdana" w:cstheme="minorHAnsi"/>
          <w:sz w:val="18"/>
          <w:szCs w:val="18"/>
        </w:rPr>
        <w:t xml:space="preserve"> pro novináře atd.;</w:t>
      </w:r>
      <w:r w:rsidR="00CC3131" w:rsidRPr="00CC3131">
        <w:rPr>
          <w:rFonts w:ascii="Verdana" w:hAnsi="Verdana" w:cstheme="minorHAnsi"/>
          <w:sz w:val="18"/>
          <w:szCs w:val="18"/>
        </w:rPr>
        <w:t xml:space="preserve"> krizovou komunikac</w:t>
      </w:r>
      <w:r w:rsidR="00462123">
        <w:rPr>
          <w:rFonts w:ascii="Verdana" w:hAnsi="Verdana" w:cstheme="minorHAnsi"/>
          <w:sz w:val="18"/>
          <w:szCs w:val="18"/>
        </w:rPr>
        <w:t>i</w:t>
      </w:r>
      <w:r w:rsidR="00CC3131" w:rsidRPr="00CC3131">
        <w:rPr>
          <w:rFonts w:ascii="Verdana" w:hAnsi="Verdana" w:cstheme="minorHAnsi"/>
          <w:sz w:val="18"/>
          <w:szCs w:val="18"/>
        </w:rPr>
        <w:t xml:space="preserve">; pořádání </w:t>
      </w:r>
      <w:proofErr w:type="spellStart"/>
      <w:r w:rsidR="00CC3131" w:rsidRPr="00CC3131">
        <w:rPr>
          <w:rFonts w:ascii="Verdana" w:hAnsi="Verdana" w:cstheme="minorHAnsi"/>
          <w:sz w:val="18"/>
          <w:szCs w:val="18"/>
        </w:rPr>
        <w:t>eventů</w:t>
      </w:r>
      <w:proofErr w:type="spellEnd"/>
      <w:r w:rsidR="00CC3131" w:rsidRPr="00CC3131">
        <w:rPr>
          <w:rFonts w:ascii="Verdana" w:hAnsi="Verdana" w:cstheme="minorHAnsi"/>
          <w:sz w:val="18"/>
          <w:szCs w:val="18"/>
        </w:rPr>
        <w:t xml:space="preserve">; pořádání komunikačních projektů pro klienty </w:t>
      </w:r>
      <w:r w:rsidR="008A4A35">
        <w:rPr>
          <w:rFonts w:ascii="Verdana" w:hAnsi="Verdana" w:cstheme="minorHAnsi"/>
          <w:sz w:val="18"/>
          <w:szCs w:val="18"/>
        </w:rPr>
        <w:t> </w:t>
      </w:r>
      <w:r w:rsidR="008A4A35" w:rsidRPr="00CC3131">
        <w:rPr>
          <w:rFonts w:ascii="Verdana" w:hAnsi="Verdana" w:cstheme="minorHAnsi"/>
          <w:sz w:val="18"/>
          <w:szCs w:val="18"/>
        </w:rPr>
        <w:t>z</w:t>
      </w:r>
      <w:r w:rsidR="008A4A35">
        <w:rPr>
          <w:rFonts w:ascii="Verdana" w:hAnsi="Verdana" w:cstheme="minorHAnsi"/>
          <w:sz w:val="18"/>
          <w:szCs w:val="18"/>
        </w:rPr>
        <w:t> </w:t>
      </w:r>
      <w:r w:rsidR="00CC3131" w:rsidRPr="00CC3131">
        <w:rPr>
          <w:rFonts w:ascii="Verdana" w:hAnsi="Verdana" w:cstheme="minorHAnsi"/>
          <w:sz w:val="18"/>
          <w:szCs w:val="18"/>
        </w:rPr>
        <w:t>veřejného sektoru a veřejné správy: příprav</w:t>
      </w:r>
      <w:r w:rsidR="00A1521C">
        <w:rPr>
          <w:rFonts w:ascii="Verdana" w:hAnsi="Verdana" w:cstheme="minorHAnsi"/>
          <w:sz w:val="18"/>
          <w:szCs w:val="18"/>
        </w:rPr>
        <w:t>u</w:t>
      </w:r>
      <w:r w:rsidR="00CC3131" w:rsidRPr="00CC3131">
        <w:rPr>
          <w:rFonts w:ascii="Verdana" w:hAnsi="Verdana" w:cstheme="minorHAnsi"/>
          <w:sz w:val="18"/>
          <w:szCs w:val="18"/>
        </w:rPr>
        <w:t xml:space="preserve"> a</w:t>
      </w:r>
      <w:r w:rsidR="00CC3131">
        <w:rPr>
          <w:rFonts w:ascii="Verdana" w:hAnsi="Verdana" w:cstheme="minorHAnsi"/>
          <w:sz w:val="18"/>
          <w:szCs w:val="18"/>
        </w:rPr>
        <w:t> </w:t>
      </w:r>
      <w:r w:rsidR="00CC3131" w:rsidRPr="00CC3131">
        <w:rPr>
          <w:rFonts w:ascii="Verdana" w:hAnsi="Verdana" w:cstheme="minorHAnsi"/>
          <w:sz w:val="18"/>
          <w:szCs w:val="18"/>
        </w:rPr>
        <w:t>realizac</w:t>
      </w:r>
      <w:r w:rsidR="00A1521C">
        <w:rPr>
          <w:rFonts w:ascii="Verdana" w:hAnsi="Verdana" w:cstheme="minorHAnsi"/>
          <w:sz w:val="18"/>
          <w:szCs w:val="18"/>
        </w:rPr>
        <w:t>i</w:t>
      </w:r>
      <w:r w:rsidR="00CC3131" w:rsidRPr="00CC3131">
        <w:rPr>
          <w:rFonts w:ascii="Verdana" w:hAnsi="Verdana" w:cstheme="minorHAnsi"/>
          <w:sz w:val="18"/>
          <w:szCs w:val="18"/>
        </w:rPr>
        <w:t xml:space="preserve"> setkání s veřejností, veřejných projednání, prezentací pro </w:t>
      </w:r>
      <w:r w:rsidR="00CC3131" w:rsidRPr="00EC27EA">
        <w:rPr>
          <w:rFonts w:ascii="Verdana" w:hAnsi="Verdana" w:cstheme="minorHAnsi"/>
          <w:sz w:val="18"/>
          <w:szCs w:val="18"/>
        </w:rPr>
        <w:t xml:space="preserve">veřejnou správu a obdobné akce. </w:t>
      </w:r>
    </w:p>
    <w:p w14:paraId="13FDA1AC" w14:textId="1F0B97B8" w:rsidR="00C6150E" w:rsidRPr="00EC27EA" w:rsidRDefault="00C6150E" w:rsidP="0033302C">
      <w:pPr>
        <w:pStyle w:val="acnormal"/>
        <w:numPr>
          <w:ilvl w:val="0"/>
          <w:numId w:val="14"/>
        </w:numPr>
        <w:rPr>
          <w:rFonts w:ascii="Verdana" w:hAnsi="Verdana" w:cstheme="minorHAnsi"/>
          <w:sz w:val="18"/>
          <w:szCs w:val="18"/>
        </w:rPr>
      </w:pPr>
      <w:r w:rsidRPr="00EC27EA">
        <w:rPr>
          <w:rFonts w:ascii="Verdana" w:hAnsi="Verdana" w:cstheme="minorHAnsi"/>
          <w:sz w:val="18"/>
          <w:szCs w:val="18"/>
        </w:rPr>
        <w:t>Zajištění služeb v</w:t>
      </w:r>
      <w:r w:rsidR="00EA5529" w:rsidRPr="00EC27EA">
        <w:rPr>
          <w:rFonts w:ascii="Verdana" w:hAnsi="Verdana" w:cstheme="minorHAnsi"/>
          <w:sz w:val="18"/>
          <w:szCs w:val="18"/>
        </w:rPr>
        <w:t> </w:t>
      </w:r>
      <w:r w:rsidRPr="00EC27EA">
        <w:rPr>
          <w:rFonts w:ascii="Verdana" w:hAnsi="Verdana" w:cstheme="minorHAnsi"/>
          <w:sz w:val="18"/>
          <w:szCs w:val="18"/>
        </w:rPr>
        <w:t>oblasti externí komunikace pro podporu konkrétních projektů a</w:t>
      </w:r>
      <w:r w:rsidR="00482F1D" w:rsidRPr="00EC27EA">
        <w:rPr>
          <w:rFonts w:ascii="Verdana" w:hAnsi="Verdana" w:cstheme="minorHAnsi"/>
          <w:sz w:val="18"/>
          <w:szCs w:val="18"/>
        </w:rPr>
        <w:t> </w:t>
      </w:r>
      <w:r w:rsidRPr="00EC27EA">
        <w:rPr>
          <w:rFonts w:ascii="Verdana" w:hAnsi="Verdana" w:cstheme="minorHAnsi"/>
          <w:sz w:val="18"/>
          <w:szCs w:val="18"/>
        </w:rPr>
        <w:t>iniciativ v</w:t>
      </w:r>
      <w:r w:rsidR="00EA5529" w:rsidRPr="00EC27EA">
        <w:rPr>
          <w:rFonts w:ascii="Verdana" w:hAnsi="Verdana" w:cstheme="minorHAnsi"/>
          <w:sz w:val="18"/>
          <w:szCs w:val="18"/>
        </w:rPr>
        <w:t> </w:t>
      </w:r>
      <w:r w:rsidRPr="00EC27EA">
        <w:rPr>
          <w:rFonts w:ascii="Verdana" w:hAnsi="Verdana" w:cstheme="minorHAnsi"/>
          <w:sz w:val="18"/>
          <w:szCs w:val="18"/>
        </w:rPr>
        <w:t>rámci přípravy výstavby VRT, realizace dílčích komunikačních kampaní</w:t>
      </w:r>
      <w:r w:rsidR="0003544D" w:rsidRPr="00EC27EA">
        <w:rPr>
          <w:rFonts w:ascii="Verdana" w:hAnsi="Verdana" w:cstheme="minorHAnsi"/>
          <w:sz w:val="18"/>
          <w:szCs w:val="18"/>
        </w:rPr>
        <w:t>, kdy</w:t>
      </w:r>
      <w:r w:rsidR="00333A3C" w:rsidRPr="00EC27EA">
        <w:rPr>
          <w:rFonts w:ascii="Verdana" w:hAnsi="Verdana" w:cstheme="minorHAnsi"/>
          <w:sz w:val="18"/>
          <w:szCs w:val="18"/>
        </w:rPr>
        <w:t> </w:t>
      </w:r>
      <w:r w:rsidR="0003544D" w:rsidRPr="00EC27EA">
        <w:rPr>
          <w:rFonts w:ascii="Verdana" w:hAnsi="Verdana" w:cstheme="minorHAnsi"/>
          <w:sz w:val="18"/>
          <w:szCs w:val="18"/>
        </w:rPr>
        <w:t>v rámci realizace dílčích plnění, resp.</w:t>
      </w:r>
      <w:r w:rsidR="00EA5529" w:rsidRPr="00EC27EA">
        <w:rPr>
          <w:rFonts w:ascii="Verdana" w:hAnsi="Verdana" w:cstheme="minorHAnsi"/>
          <w:sz w:val="18"/>
          <w:szCs w:val="18"/>
        </w:rPr>
        <w:t> </w:t>
      </w:r>
      <w:r w:rsidR="0003544D" w:rsidRPr="00EC27EA">
        <w:rPr>
          <w:rFonts w:ascii="Verdana" w:hAnsi="Verdana" w:cstheme="minorHAnsi"/>
          <w:sz w:val="18"/>
          <w:szCs w:val="18"/>
        </w:rPr>
        <w:t>kampaní jsou po</w:t>
      </w:r>
      <w:r w:rsidR="00EA5529" w:rsidRPr="00EC27EA">
        <w:rPr>
          <w:rFonts w:ascii="Verdana" w:hAnsi="Verdana" w:cstheme="minorHAnsi"/>
          <w:sz w:val="18"/>
          <w:szCs w:val="18"/>
        </w:rPr>
        <w:t> </w:t>
      </w:r>
      <w:r w:rsidR="000A2616" w:rsidRPr="00EC27EA">
        <w:rPr>
          <w:rFonts w:ascii="Verdana" w:hAnsi="Verdana" w:cstheme="minorHAnsi"/>
          <w:sz w:val="18"/>
          <w:szCs w:val="18"/>
        </w:rPr>
        <w:t>Zhotoviteli</w:t>
      </w:r>
      <w:r w:rsidR="0003544D" w:rsidRPr="00EC27EA">
        <w:rPr>
          <w:rFonts w:ascii="Verdana" w:hAnsi="Verdana" w:cstheme="minorHAnsi"/>
          <w:sz w:val="18"/>
          <w:szCs w:val="18"/>
        </w:rPr>
        <w:t xml:space="preserve"> požadovány následující oblasti činností vztahující se ke</w:t>
      </w:r>
      <w:r w:rsidR="00EA5529" w:rsidRPr="00EC27EA">
        <w:rPr>
          <w:rFonts w:ascii="Verdana" w:hAnsi="Verdana" w:cstheme="minorHAnsi"/>
          <w:sz w:val="18"/>
          <w:szCs w:val="18"/>
        </w:rPr>
        <w:t> </w:t>
      </w:r>
      <w:r w:rsidR="0003544D" w:rsidRPr="00EC27EA">
        <w:rPr>
          <w:rFonts w:ascii="Verdana" w:hAnsi="Verdana" w:cstheme="minorHAnsi"/>
          <w:sz w:val="18"/>
          <w:szCs w:val="18"/>
        </w:rPr>
        <w:t>konkrétním projektům a</w:t>
      </w:r>
      <w:r w:rsidR="00EA5529" w:rsidRPr="00EC27EA">
        <w:rPr>
          <w:rFonts w:ascii="Verdana" w:hAnsi="Verdana" w:cstheme="minorHAnsi"/>
          <w:sz w:val="18"/>
          <w:szCs w:val="18"/>
        </w:rPr>
        <w:t> </w:t>
      </w:r>
      <w:r w:rsidR="0003544D" w:rsidRPr="00EC27EA">
        <w:rPr>
          <w:rFonts w:ascii="Verdana" w:hAnsi="Verdana" w:cstheme="minorHAnsi"/>
          <w:sz w:val="18"/>
          <w:szCs w:val="18"/>
        </w:rPr>
        <w:t>milníkům přípravy výstavby VRT</w:t>
      </w:r>
      <w:r w:rsidR="001D46F5" w:rsidRPr="00EC27EA">
        <w:rPr>
          <w:rFonts w:ascii="Verdana" w:hAnsi="Verdana" w:cstheme="minorHAnsi"/>
          <w:sz w:val="18"/>
          <w:szCs w:val="18"/>
        </w:rPr>
        <w:t>:</w:t>
      </w:r>
    </w:p>
    <w:p w14:paraId="4D834918" w14:textId="26D3B69B" w:rsidR="00CC3131" w:rsidRPr="00EC27EA" w:rsidRDefault="0003544D" w:rsidP="0033302C">
      <w:pPr>
        <w:pStyle w:val="Odstavecseseznamem"/>
        <w:numPr>
          <w:ilvl w:val="1"/>
          <w:numId w:val="14"/>
        </w:numPr>
        <w:jc w:val="both"/>
        <w:rPr>
          <w:rFonts w:ascii="Verdana" w:hAnsi="Verdana" w:cstheme="minorHAnsi"/>
          <w:sz w:val="18"/>
          <w:szCs w:val="18"/>
        </w:rPr>
      </w:pPr>
      <w:r w:rsidRPr="00EC27EA">
        <w:rPr>
          <w:rFonts w:ascii="Verdana" w:hAnsi="Verdana" w:cstheme="minorHAnsi"/>
          <w:sz w:val="18"/>
          <w:szCs w:val="18"/>
        </w:rPr>
        <w:t>Kreativní návrh a ideové řešení (vypracování konkrétní strategie, kreativních návrhů, plánů kampaně</w:t>
      </w:r>
      <w:r w:rsidR="00DD6766" w:rsidRPr="00EC27EA">
        <w:rPr>
          <w:rFonts w:ascii="Verdana" w:hAnsi="Verdana" w:cstheme="minorHAnsi"/>
          <w:sz w:val="18"/>
          <w:szCs w:val="18"/>
        </w:rPr>
        <w:t xml:space="preserve">, kreativních </w:t>
      </w:r>
      <w:proofErr w:type="spellStart"/>
      <w:r w:rsidR="00DD6766" w:rsidRPr="00EC27EA">
        <w:rPr>
          <w:rFonts w:ascii="Verdana" w:hAnsi="Verdana" w:cstheme="minorHAnsi"/>
          <w:sz w:val="18"/>
          <w:szCs w:val="18"/>
        </w:rPr>
        <w:t>briefů</w:t>
      </w:r>
      <w:proofErr w:type="spellEnd"/>
      <w:r w:rsidRPr="00EC27EA">
        <w:rPr>
          <w:rFonts w:ascii="Verdana" w:hAnsi="Verdana" w:cstheme="minorHAnsi"/>
          <w:sz w:val="18"/>
          <w:szCs w:val="18"/>
        </w:rPr>
        <w:t xml:space="preserve"> aj.) spočívající zejména v</w:t>
      </w:r>
      <w:r w:rsidR="001D46F5" w:rsidRPr="00EC27EA">
        <w:rPr>
          <w:rFonts w:ascii="Verdana" w:hAnsi="Verdana" w:cstheme="minorHAnsi"/>
          <w:sz w:val="18"/>
          <w:szCs w:val="18"/>
        </w:rPr>
        <w:t xml:space="preserve"> </w:t>
      </w:r>
      <w:r w:rsidR="00CC3131" w:rsidRPr="00EC27EA">
        <w:rPr>
          <w:rFonts w:ascii="Verdana" w:hAnsi="Verdana" w:cstheme="minorHAnsi"/>
          <w:sz w:val="18"/>
          <w:szCs w:val="18"/>
        </w:rPr>
        <w:t>rozboru aktuální situace, SWOT analýze, analýze komunikačních kanálů, identifikaci a analýze cílové skupiny, segmentaci na klíčové podskupiny; návrhu marketingové strategie</w:t>
      </w:r>
      <w:r w:rsidR="00DD6766" w:rsidRPr="00EC27EA">
        <w:rPr>
          <w:rFonts w:ascii="Verdana" w:hAnsi="Verdana" w:cstheme="minorHAnsi"/>
          <w:sz w:val="18"/>
          <w:szCs w:val="18"/>
        </w:rPr>
        <w:t xml:space="preserve"> a dílčích strategií</w:t>
      </w:r>
      <w:r w:rsidR="00CC3131" w:rsidRPr="00EC27EA">
        <w:rPr>
          <w:rFonts w:ascii="Verdana" w:hAnsi="Verdana" w:cstheme="minorHAnsi"/>
          <w:sz w:val="18"/>
          <w:szCs w:val="18"/>
        </w:rPr>
        <w:t>, její implementaci zahrnující návrh podrobného časového harmonogramu přípravy, výběru nejoptimálnějšího kanálu nebo jejich kombinace a realizace komunikační kampaně včetně finančního plánu znázorňujícího</w:t>
      </w:r>
      <w:r w:rsidR="00DD6766" w:rsidRPr="00EC27EA">
        <w:rPr>
          <w:rFonts w:ascii="Verdana" w:hAnsi="Verdana" w:cstheme="minorHAnsi"/>
          <w:sz w:val="18"/>
          <w:szCs w:val="18"/>
        </w:rPr>
        <w:t xml:space="preserve"> efektivní</w:t>
      </w:r>
      <w:r w:rsidR="00CC3131" w:rsidRPr="00EC27EA">
        <w:rPr>
          <w:rFonts w:ascii="Verdana" w:hAnsi="Verdana" w:cstheme="minorHAnsi"/>
          <w:sz w:val="18"/>
          <w:szCs w:val="18"/>
        </w:rPr>
        <w:t xml:space="preserve"> rozdělení rozpočtu na skupiny </w:t>
      </w:r>
      <w:r w:rsidR="00CC3131" w:rsidRPr="00EC27EA">
        <w:rPr>
          <w:rFonts w:ascii="Verdana" w:hAnsi="Verdana" w:cstheme="minorHAnsi"/>
          <w:sz w:val="18"/>
          <w:szCs w:val="18"/>
        </w:rPr>
        <w:lastRenderedPageBreak/>
        <w:t>jednotlivých činností a do jednotlivých období; návrhu oslovení cílových skupin a odpovídajícího komunikačního mixu; návrhu a kompletním zpracování kreativního řešení kampaně;</w:t>
      </w:r>
      <w:r w:rsidR="00CC3131" w:rsidRPr="00EC27EA">
        <w:t xml:space="preserve"> </w:t>
      </w:r>
      <w:r w:rsidR="00CC3131" w:rsidRPr="00EC27EA">
        <w:rPr>
          <w:rFonts w:ascii="Verdana" w:hAnsi="Verdana" w:cstheme="minorHAnsi"/>
          <w:sz w:val="18"/>
          <w:szCs w:val="18"/>
        </w:rPr>
        <w:t>návrhu PR strategie prostřednictvím kampaně</w:t>
      </w:r>
      <w:r w:rsidR="00D72C50">
        <w:rPr>
          <w:rFonts w:ascii="Verdana" w:hAnsi="Verdana" w:cstheme="minorHAnsi"/>
          <w:sz w:val="18"/>
          <w:szCs w:val="18"/>
        </w:rPr>
        <w:t>;</w:t>
      </w:r>
    </w:p>
    <w:p w14:paraId="037B3D13" w14:textId="7B009CC5" w:rsidR="0003544D" w:rsidRPr="00EC27EA" w:rsidRDefault="0003544D" w:rsidP="001D46F5">
      <w:pPr>
        <w:pStyle w:val="Odstavecseseznamem"/>
        <w:numPr>
          <w:ilvl w:val="1"/>
          <w:numId w:val="14"/>
        </w:numPr>
        <w:jc w:val="both"/>
        <w:rPr>
          <w:rFonts w:ascii="Verdana" w:hAnsi="Verdana" w:cstheme="minorHAnsi"/>
          <w:sz w:val="18"/>
          <w:szCs w:val="18"/>
        </w:rPr>
      </w:pPr>
      <w:r w:rsidRPr="00EC27EA">
        <w:rPr>
          <w:rFonts w:ascii="Verdana" w:hAnsi="Verdana" w:cstheme="minorHAnsi"/>
          <w:sz w:val="18"/>
          <w:szCs w:val="18"/>
        </w:rPr>
        <w:t>Realizace</w:t>
      </w:r>
      <w:r w:rsidR="00DD6766" w:rsidRPr="00EC27EA">
        <w:rPr>
          <w:rFonts w:ascii="Verdana" w:hAnsi="Verdana" w:cstheme="minorHAnsi"/>
          <w:sz w:val="18"/>
          <w:szCs w:val="18"/>
        </w:rPr>
        <w:t xml:space="preserve"> (za podmínky dodržování </w:t>
      </w:r>
      <w:proofErr w:type="spellStart"/>
      <w:r w:rsidR="00DD6766" w:rsidRPr="00EC27EA">
        <w:rPr>
          <w:rFonts w:ascii="Verdana" w:hAnsi="Verdana" w:cstheme="minorHAnsi"/>
          <w:sz w:val="18"/>
          <w:szCs w:val="18"/>
        </w:rPr>
        <w:t>corporate</w:t>
      </w:r>
      <w:proofErr w:type="spellEnd"/>
      <w:r w:rsidR="00DD6766" w:rsidRPr="00EC27EA">
        <w:rPr>
          <w:rFonts w:ascii="Verdana" w:hAnsi="Verdana" w:cstheme="minorHAnsi"/>
          <w:sz w:val="18"/>
          <w:szCs w:val="18"/>
        </w:rPr>
        <w:t xml:space="preserve"> identity Objednatele)</w:t>
      </w:r>
      <w:r w:rsidRPr="00EC27EA">
        <w:rPr>
          <w:rFonts w:ascii="Verdana" w:hAnsi="Verdana" w:cstheme="minorHAnsi"/>
          <w:sz w:val="18"/>
          <w:szCs w:val="18"/>
        </w:rPr>
        <w:t xml:space="preserve"> spočívající zejména v</w:t>
      </w:r>
      <w:r w:rsidR="001D46F5" w:rsidRPr="00EC27EA">
        <w:rPr>
          <w:rFonts w:ascii="Verdana" w:hAnsi="Verdana" w:cstheme="minorHAnsi"/>
          <w:sz w:val="18"/>
          <w:szCs w:val="18"/>
        </w:rPr>
        <w:t xml:space="preserve"> produkci kreativních návrhů; psaní textů a</w:t>
      </w:r>
      <w:r w:rsidR="00482F1D" w:rsidRPr="00EC27EA">
        <w:rPr>
          <w:rFonts w:ascii="Verdana" w:hAnsi="Verdana" w:cstheme="minorHAnsi"/>
          <w:sz w:val="18"/>
          <w:szCs w:val="18"/>
        </w:rPr>
        <w:t> </w:t>
      </w:r>
      <w:r w:rsidR="001D46F5" w:rsidRPr="00EC27EA">
        <w:rPr>
          <w:rFonts w:ascii="Verdana" w:hAnsi="Verdana" w:cstheme="minorHAnsi"/>
          <w:sz w:val="18"/>
          <w:szCs w:val="18"/>
        </w:rPr>
        <w:t>tvorbě vizuálů; produkci událostí (</w:t>
      </w:r>
      <w:proofErr w:type="spellStart"/>
      <w:r w:rsidR="001D46F5" w:rsidRPr="00EC27EA">
        <w:rPr>
          <w:rFonts w:ascii="Verdana" w:hAnsi="Verdana" w:cstheme="minorHAnsi"/>
          <w:sz w:val="18"/>
          <w:szCs w:val="18"/>
        </w:rPr>
        <w:t>eventů</w:t>
      </w:r>
      <w:proofErr w:type="spellEnd"/>
      <w:r w:rsidR="001D46F5" w:rsidRPr="00EC27EA">
        <w:rPr>
          <w:rFonts w:ascii="Verdana" w:hAnsi="Verdana" w:cstheme="minorHAnsi"/>
          <w:sz w:val="18"/>
          <w:szCs w:val="18"/>
        </w:rPr>
        <w:t>), aj.</w:t>
      </w:r>
      <w:r w:rsidR="00F30AE4" w:rsidRPr="00EC27EA">
        <w:rPr>
          <w:rFonts w:ascii="Verdana" w:hAnsi="Verdana" w:cstheme="minorHAnsi"/>
          <w:sz w:val="18"/>
          <w:szCs w:val="18"/>
        </w:rPr>
        <w:t>;</w:t>
      </w:r>
    </w:p>
    <w:p w14:paraId="0A42309D" w14:textId="23B9729A" w:rsidR="001D46F5" w:rsidRDefault="0003544D" w:rsidP="009C1814">
      <w:pPr>
        <w:pStyle w:val="Odstavecseseznamem"/>
        <w:numPr>
          <w:ilvl w:val="1"/>
          <w:numId w:val="14"/>
        </w:numPr>
        <w:jc w:val="both"/>
        <w:rPr>
          <w:rFonts w:ascii="Verdana" w:hAnsi="Verdana" w:cstheme="minorHAnsi"/>
          <w:sz w:val="18"/>
          <w:szCs w:val="18"/>
        </w:rPr>
      </w:pPr>
      <w:r w:rsidRPr="00EC27EA">
        <w:rPr>
          <w:rFonts w:ascii="Verdana" w:hAnsi="Verdana" w:cstheme="minorHAnsi"/>
          <w:sz w:val="18"/>
          <w:szCs w:val="18"/>
        </w:rPr>
        <w:t>Klientský servis spočívající zejména v</w:t>
      </w:r>
      <w:r w:rsidR="001D46F5" w:rsidRPr="00EC27EA">
        <w:rPr>
          <w:rFonts w:ascii="Verdana" w:hAnsi="Verdana" w:cstheme="minorHAnsi"/>
          <w:sz w:val="18"/>
          <w:szCs w:val="18"/>
        </w:rPr>
        <w:t xml:space="preserve"> průběžném sledování aktivit</w:t>
      </w:r>
      <w:r w:rsidR="00F30AE4" w:rsidRPr="00EC27EA">
        <w:rPr>
          <w:rFonts w:ascii="Verdana" w:hAnsi="Verdana" w:cstheme="minorHAnsi"/>
          <w:sz w:val="18"/>
          <w:szCs w:val="18"/>
        </w:rPr>
        <w:t xml:space="preserve"> a naplňování komunikační strategie</w:t>
      </w:r>
      <w:r w:rsidR="001D46F5" w:rsidRPr="00EC27EA">
        <w:rPr>
          <w:rFonts w:ascii="Verdana" w:hAnsi="Verdana" w:cstheme="minorHAnsi"/>
          <w:sz w:val="18"/>
          <w:szCs w:val="18"/>
        </w:rPr>
        <w:t>;</w:t>
      </w:r>
      <w:r w:rsidR="00482F1D" w:rsidRPr="00EC27EA">
        <w:rPr>
          <w:rFonts w:ascii="Verdana" w:hAnsi="Verdana" w:cstheme="minorHAnsi"/>
          <w:sz w:val="18"/>
          <w:szCs w:val="18"/>
        </w:rPr>
        <w:t xml:space="preserve"> </w:t>
      </w:r>
      <w:r w:rsidR="001D46F5" w:rsidRPr="00EC27EA">
        <w:rPr>
          <w:rFonts w:ascii="Verdana" w:hAnsi="Verdana" w:cstheme="minorHAnsi"/>
          <w:sz w:val="18"/>
          <w:szCs w:val="18"/>
        </w:rPr>
        <w:t>řízení dodavatelů;</w:t>
      </w:r>
      <w:r w:rsidR="00482F1D" w:rsidRPr="00EC27EA">
        <w:rPr>
          <w:rFonts w:ascii="Verdana" w:hAnsi="Verdana" w:cstheme="minorHAnsi"/>
          <w:sz w:val="18"/>
          <w:szCs w:val="18"/>
        </w:rPr>
        <w:t xml:space="preserve"> </w:t>
      </w:r>
      <w:r w:rsidR="001D46F5" w:rsidRPr="00EC27EA">
        <w:rPr>
          <w:rFonts w:ascii="Verdana" w:hAnsi="Verdana" w:cstheme="minorHAnsi"/>
          <w:sz w:val="18"/>
          <w:szCs w:val="18"/>
        </w:rPr>
        <w:t>řízení rozpočtů a dodacích lhůt;</w:t>
      </w:r>
      <w:r w:rsidR="00482F1D" w:rsidRPr="00EC27EA">
        <w:rPr>
          <w:rFonts w:ascii="Verdana" w:hAnsi="Verdana" w:cstheme="minorHAnsi"/>
          <w:sz w:val="18"/>
          <w:szCs w:val="18"/>
        </w:rPr>
        <w:t xml:space="preserve"> </w:t>
      </w:r>
      <w:r w:rsidR="001D46F5" w:rsidRPr="00EC27EA">
        <w:rPr>
          <w:rFonts w:ascii="Verdana" w:hAnsi="Verdana" w:cstheme="minorHAnsi"/>
          <w:sz w:val="18"/>
          <w:szCs w:val="18"/>
        </w:rPr>
        <w:t xml:space="preserve">jednáních s </w:t>
      </w:r>
      <w:r w:rsidR="000A2616" w:rsidRPr="00EC27EA">
        <w:rPr>
          <w:rFonts w:ascii="Verdana" w:hAnsi="Verdana" w:cstheme="minorHAnsi"/>
          <w:sz w:val="18"/>
          <w:szCs w:val="18"/>
        </w:rPr>
        <w:t>Objednatelem</w:t>
      </w:r>
      <w:r w:rsidR="001D46F5" w:rsidRPr="00EC27EA">
        <w:rPr>
          <w:rFonts w:ascii="Verdana" w:hAnsi="Verdana" w:cstheme="minorHAnsi"/>
          <w:sz w:val="18"/>
          <w:szCs w:val="18"/>
        </w:rPr>
        <w:t xml:space="preserve">; </w:t>
      </w:r>
      <w:r w:rsidR="00F30AE4" w:rsidRPr="00EC27EA">
        <w:rPr>
          <w:rFonts w:ascii="Verdana" w:hAnsi="Verdana" w:cstheme="minorHAnsi"/>
          <w:sz w:val="18"/>
          <w:szCs w:val="18"/>
        </w:rPr>
        <w:t>kontrole správnosti výstupů</w:t>
      </w:r>
      <w:r w:rsidR="00F30AE4">
        <w:rPr>
          <w:rFonts w:ascii="Verdana" w:hAnsi="Verdana" w:cstheme="minorHAnsi"/>
          <w:sz w:val="18"/>
          <w:szCs w:val="18"/>
        </w:rPr>
        <w:t xml:space="preserve">; průběžném reportingu, optimalizaci a vyhodnocení úspěšnosti </w:t>
      </w:r>
      <w:r w:rsidR="00F25B5A">
        <w:rPr>
          <w:rFonts w:ascii="Verdana" w:hAnsi="Verdana" w:cstheme="minorHAnsi"/>
          <w:sz w:val="18"/>
          <w:szCs w:val="18"/>
        </w:rPr>
        <w:t xml:space="preserve">kampaně </w:t>
      </w:r>
      <w:r w:rsidR="001D46F5" w:rsidRPr="00482F1D">
        <w:rPr>
          <w:rFonts w:ascii="Verdana" w:hAnsi="Verdana" w:cstheme="minorHAnsi"/>
          <w:sz w:val="18"/>
          <w:szCs w:val="18"/>
        </w:rPr>
        <w:t>aj.</w:t>
      </w:r>
      <w:r w:rsidR="00F30AE4">
        <w:rPr>
          <w:rFonts w:ascii="Verdana" w:hAnsi="Verdana" w:cstheme="minorHAnsi"/>
          <w:sz w:val="18"/>
          <w:szCs w:val="18"/>
        </w:rPr>
        <w:t>;</w:t>
      </w:r>
    </w:p>
    <w:p w14:paraId="24515A57" w14:textId="1CF1336A" w:rsidR="00551D29" w:rsidRDefault="00551D29" w:rsidP="009C1814">
      <w:pPr>
        <w:pStyle w:val="Odstavecseseznamem"/>
        <w:numPr>
          <w:ilvl w:val="1"/>
          <w:numId w:val="14"/>
        </w:numPr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Roční aktualizace komunikační strategie;</w:t>
      </w:r>
    </w:p>
    <w:p w14:paraId="6C4E230D" w14:textId="6FC7E017" w:rsidR="00C0194F" w:rsidRDefault="00C0194F" w:rsidP="00C0194F">
      <w:pPr>
        <w:pStyle w:val="Odstavecseseznamem"/>
        <w:numPr>
          <w:ilvl w:val="0"/>
          <w:numId w:val="14"/>
        </w:numPr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Rezervace a následný nákup mediálního prostoru. </w:t>
      </w:r>
    </w:p>
    <w:p w14:paraId="0FD50868" w14:textId="7FF84A84" w:rsidR="001966B3" w:rsidRPr="009502B1" w:rsidRDefault="001966B3" w:rsidP="009502B1">
      <w:pPr>
        <w:pStyle w:val="Odstavecseseznamem"/>
        <w:numPr>
          <w:ilvl w:val="0"/>
          <w:numId w:val="14"/>
        </w:numPr>
        <w:jc w:val="both"/>
        <w:rPr>
          <w:rFonts w:ascii="Verdana" w:hAnsi="Verdana" w:cstheme="minorHAnsi"/>
          <w:sz w:val="18"/>
          <w:szCs w:val="18"/>
        </w:rPr>
      </w:pPr>
      <w:r w:rsidRPr="009502B1">
        <w:rPr>
          <w:rFonts w:ascii="Verdana" w:hAnsi="Verdana" w:cstheme="minorHAnsi"/>
          <w:sz w:val="18"/>
          <w:szCs w:val="18"/>
        </w:rPr>
        <w:t xml:space="preserve">Dodávky </w:t>
      </w:r>
      <w:r w:rsidR="00C0194F">
        <w:rPr>
          <w:rFonts w:ascii="Verdana" w:hAnsi="Verdana" w:cstheme="minorHAnsi"/>
          <w:sz w:val="18"/>
          <w:szCs w:val="18"/>
        </w:rPr>
        <w:t xml:space="preserve">reklamních předmětů. </w:t>
      </w:r>
    </w:p>
    <w:p w14:paraId="09F15E66" w14:textId="3EFF64F7" w:rsidR="00551D29" w:rsidRDefault="008E7079" w:rsidP="009C1814">
      <w:pPr>
        <w:pStyle w:val="Odstavecseseznamem"/>
        <w:numPr>
          <w:ilvl w:val="0"/>
          <w:numId w:val="14"/>
        </w:numPr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M</w:t>
      </w:r>
      <w:r w:rsidR="00551D29" w:rsidRPr="00551D29">
        <w:rPr>
          <w:rFonts w:ascii="Verdana" w:hAnsi="Verdana" w:cstheme="minorHAnsi"/>
          <w:sz w:val="18"/>
          <w:szCs w:val="18"/>
        </w:rPr>
        <w:t xml:space="preserve">aximální možná míra naplnění níže uvedených projektových cílů, které jsou podrobněji specifikovány v příloze č. </w:t>
      </w:r>
      <w:r w:rsidR="003D426D">
        <w:rPr>
          <w:rFonts w:ascii="Verdana" w:hAnsi="Verdana" w:cstheme="minorHAnsi"/>
          <w:sz w:val="18"/>
          <w:szCs w:val="18"/>
        </w:rPr>
        <w:t>10 </w:t>
      </w:r>
      <w:r w:rsidR="00551D29" w:rsidRPr="00551D29">
        <w:rPr>
          <w:rFonts w:ascii="Verdana" w:hAnsi="Verdana" w:cstheme="minorHAnsi"/>
          <w:sz w:val="18"/>
          <w:szCs w:val="18"/>
        </w:rPr>
        <w:t xml:space="preserve">a v příloze č. </w:t>
      </w:r>
      <w:r w:rsidR="003D426D">
        <w:rPr>
          <w:rFonts w:ascii="Verdana" w:hAnsi="Verdana" w:cstheme="minorHAnsi"/>
          <w:sz w:val="18"/>
          <w:szCs w:val="18"/>
        </w:rPr>
        <w:t>13</w:t>
      </w:r>
      <w:r w:rsidR="008115A6">
        <w:rPr>
          <w:rFonts w:ascii="Verdana" w:hAnsi="Verdana" w:cstheme="minorHAnsi"/>
          <w:sz w:val="18"/>
          <w:szCs w:val="18"/>
        </w:rPr>
        <w:t xml:space="preserve"> Rámcové dohody</w:t>
      </w:r>
      <w:r w:rsidR="00551D29" w:rsidRPr="00551D29">
        <w:rPr>
          <w:rFonts w:ascii="Verdana" w:hAnsi="Verdana" w:cstheme="minorHAnsi"/>
          <w:sz w:val="18"/>
          <w:szCs w:val="18"/>
        </w:rPr>
        <w:t>:</w:t>
      </w:r>
    </w:p>
    <w:p w14:paraId="4B6ED3E9" w14:textId="5198636C" w:rsidR="00551D29" w:rsidRPr="00551D29" w:rsidRDefault="00551D29" w:rsidP="009C1814">
      <w:pPr>
        <w:pStyle w:val="Odstavecseseznamem"/>
        <w:ind w:left="1146"/>
        <w:jc w:val="both"/>
        <w:rPr>
          <w:rFonts w:ascii="Verdana" w:hAnsi="Verdana" w:cstheme="minorHAnsi"/>
          <w:sz w:val="18"/>
          <w:szCs w:val="18"/>
        </w:rPr>
      </w:pPr>
      <w:r w:rsidRPr="00551D29">
        <w:rPr>
          <w:rFonts w:ascii="Verdana" w:hAnsi="Verdana" w:cstheme="minorHAnsi"/>
          <w:sz w:val="18"/>
          <w:szCs w:val="18"/>
        </w:rPr>
        <w:t>-</w:t>
      </w:r>
      <w:r w:rsidRPr="00551D29">
        <w:rPr>
          <w:rFonts w:ascii="Verdana" w:hAnsi="Verdana" w:cstheme="minorHAnsi"/>
          <w:sz w:val="18"/>
          <w:szCs w:val="18"/>
        </w:rPr>
        <w:tab/>
      </w:r>
      <w:r w:rsidR="0064528F" w:rsidRPr="0064528F">
        <w:rPr>
          <w:rFonts w:ascii="Verdana" w:hAnsi="Verdana" w:cstheme="minorHAnsi"/>
          <w:sz w:val="18"/>
          <w:szCs w:val="18"/>
        </w:rPr>
        <w:t>zvýšení informovanosti dotčených skupin o projektu VRT</w:t>
      </w:r>
      <w:r>
        <w:rPr>
          <w:rFonts w:ascii="Verdana" w:hAnsi="Verdana" w:cstheme="minorHAnsi"/>
          <w:sz w:val="18"/>
          <w:szCs w:val="18"/>
        </w:rPr>
        <w:t>;</w:t>
      </w:r>
    </w:p>
    <w:p w14:paraId="75C4700D" w14:textId="5FBC10BA" w:rsidR="00551D29" w:rsidRPr="00551D29" w:rsidRDefault="00551D29" w:rsidP="009C1814">
      <w:pPr>
        <w:pStyle w:val="Odstavecseseznamem"/>
        <w:ind w:left="1146"/>
        <w:jc w:val="both"/>
        <w:rPr>
          <w:rFonts w:ascii="Verdana" w:hAnsi="Verdana" w:cstheme="minorHAnsi"/>
          <w:sz w:val="18"/>
          <w:szCs w:val="18"/>
        </w:rPr>
      </w:pPr>
      <w:r w:rsidRPr="00551D29">
        <w:rPr>
          <w:rFonts w:ascii="Verdana" w:hAnsi="Verdana" w:cstheme="minorHAnsi"/>
          <w:sz w:val="18"/>
          <w:szCs w:val="18"/>
        </w:rPr>
        <w:t>-</w:t>
      </w:r>
      <w:r w:rsidRPr="00551D29">
        <w:rPr>
          <w:rFonts w:ascii="Verdana" w:hAnsi="Verdana" w:cstheme="minorHAnsi"/>
          <w:sz w:val="18"/>
          <w:szCs w:val="18"/>
        </w:rPr>
        <w:tab/>
      </w:r>
      <w:r w:rsidR="0064528F" w:rsidRPr="0064528F">
        <w:rPr>
          <w:rFonts w:ascii="Verdana" w:hAnsi="Verdana" w:cstheme="minorHAnsi"/>
          <w:sz w:val="18"/>
          <w:szCs w:val="18"/>
        </w:rPr>
        <w:t>zvýšení podpory projektu VRT ze strany dotčených skupin</w:t>
      </w:r>
      <w:r>
        <w:rPr>
          <w:rFonts w:ascii="Verdana" w:hAnsi="Verdana" w:cstheme="minorHAnsi"/>
          <w:sz w:val="18"/>
          <w:szCs w:val="18"/>
        </w:rPr>
        <w:t>;</w:t>
      </w:r>
    </w:p>
    <w:p w14:paraId="0C0B9DD5" w14:textId="309DE4BC" w:rsidR="00551D29" w:rsidRPr="00551D29" w:rsidRDefault="00551D29" w:rsidP="009C1814">
      <w:pPr>
        <w:pStyle w:val="Odstavecseseznamem"/>
        <w:ind w:left="1416" w:hanging="270"/>
        <w:jc w:val="both"/>
        <w:rPr>
          <w:rFonts w:ascii="Verdana" w:hAnsi="Verdana" w:cstheme="minorHAnsi"/>
          <w:sz w:val="18"/>
          <w:szCs w:val="18"/>
        </w:rPr>
      </w:pPr>
      <w:r w:rsidRPr="00551D29">
        <w:rPr>
          <w:rFonts w:ascii="Verdana" w:hAnsi="Verdana" w:cstheme="minorHAnsi"/>
          <w:sz w:val="18"/>
          <w:szCs w:val="18"/>
        </w:rPr>
        <w:t>-</w:t>
      </w:r>
      <w:r w:rsidRPr="00551D29">
        <w:rPr>
          <w:rFonts w:ascii="Verdana" w:hAnsi="Verdana" w:cstheme="minorHAnsi"/>
          <w:sz w:val="18"/>
          <w:szCs w:val="18"/>
        </w:rPr>
        <w:tab/>
      </w:r>
      <w:r w:rsidR="0064528F" w:rsidRPr="0064528F">
        <w:rPr>
          <w:rFonts w:ascii="Verdana" w:hAnsi="Verdana" w:cstheme="minorHAnsi"/>
          <w:sz w:val="18"/>
          <w:szCs w:val="18"/>
        </w:rPr>
        <w:t>zajištění jednotné komunikační strategie projektu VRT použitelné pro jednotlivé úseky VRT</w:t>
      </w:r>
      <w:r w:rsidRPr="00551D29">
        <w:rPr>
          <w:rFonts w:ascii="Verdana" w:hAnsi="Verdana" w:cstheme="minorHAnsi"/>
          <w:sz w:val="18"/>
          <w:szCs w:val="18"/>
        </w:rPr>
        <w:t>;</w:t>
      </w:r>
    </w:p>
    <w:p w14:paraId="59BFCD45" w14:textId="7A495D35" w:rsidR="00502592" w:rsidRDefault="009C1814" w:rsidP="008115A6">
      <w:pPr>
        <w:pStyle w:val="Odstavecseseznamem"/>
        <w:numPr>
          <w:ilvl w:val="0"/>
          <w:numId w:val="14"/>
        </w:numPr>
        <w:jc w:val="both"/>
        <w:rPr>
          <w:rFonts w:ascii="Verdana" w:hAnsi="Verdana" w:cstheme="minorHAnsi"/>
          <w:sz w:val="18"/>
          <w:szCs w:val="18"/>
        </w:rPr>
      </w:pPr>
      <w:r w:rsidRPr="009C1814">
        <w:rPr>
          <w:rFonts w:ascii="Verdana" w:hAnsi="Verdana" w:cstheme="minorHAnsi"/>
          <w:sz w:val="18"/>
          <w:szCs w:val="18"/>
        </w:rPr>
        <w:t xml:space="preserve">identifikace a řízení rizik, která Objednateli v rámci realizace předmětu Veřejné zakázky nebo </w:t>
      </w:r>
      <w:r>
        <w:rPr>
          <w:rFonts w:ascii="Verdana" w:hAnsi="Verdana" w:cstheme="minorHAnsi"/>
          <w:sz w:val="18"/>
          <w:szCs w:val="18"/>
        </w:rPr>
        <w:t xml:space="preserve">při </w:t>
      </w:r>
      <w:r w:rsidRPr="009C1814">
        <w:rPr>
          <w:rFonts w:ascii="Verdana" w:hAnsi="Verdana" w:cstheme="minorHAnsi"/>
          <w:sz w:val="18"/>
          <w:szCs w:val="18"/>
        </w:rPr>
        <w:t xml:space="preserve">využití jejích výstupů (dle názoru </w:t>
      </w:r>
      <w:r w:rsidR="00C8370B">
        <w:rPr>
          <w:rFonts w:ascii="Verdana" w:hAnsi="Verdana" w:cstheme="minorHAnsi"/>
          <w:sz w:val="18"/>
          <w:szCs w:val="18"/>
        </w:rPr>
        <w:t>Zhotovitel</w:t>
      </w:r>
      <w:r w:rsidRPr="009C1814">
        <w:rPr>
          <w:rFonts w:ascii="Verdana" w:hAnsi="Verdana" w:cstheme="minorHAnsi"/>
          <w:sz w:val="18"/>
          <w:szCs w:val="18"/>
        </w:rPr>
        <w:t>e) hrozí, a to z</w:t>
      </w:r>
      <w:r w:rsidR="00EA5529">
        <w:rPr>
          <w:rFonts w:ascii="Verdana" w:hAnsi="Verdana" w:cstheme="minorHAnsi"/>
          <w:sz w:val="18"/>
          <w:szCs w:val="18"/>
        </w:rPr>
        <w:t> </w:t>
      </w:r>
      <w:r w:rsidRPr="009C1814">
        <w:rPr>
          <w:rFonts w:ascii="Verdana" w:hAnsi="Verdana" w:cstheme="minorHAnsi"/>
          <w:sz w:val="18"/>
          <w:szCs w:val="18"/>
        </w:rPr>
        <w:t>pohledu projektových cílů, blíže viz definovaných v</w:t>
      </w:r>
      <w:r w:rsidR="00EA5529">
        <w:rPr>
          <w:rFonts w:ascii="Verdana" w:hAnsi="Verdana" w:cstheme="minorHAnsi"/>
          <w:sz w:val="18"/>
          <w:szCs w:val="18"/>
        </w:rPr>
        <w:t> </w:t>
      </w:r>
      <w:r w:rsidRPr="009C1814">
        <w:rPr>
          <w:rFonts w:ascii="Verdana" w:hAnsi="Verdana" w:cstheme="minorHAnsi"/>
          <w:sz w:val="18"/>
          <w:szCs w:val="18"/>
        </w:rPr>
        <w:t xml:space="preserve">příloze č. </w:t>
      </w:r>
      <w:r w:rsidR="003D426D">
        <w:rPr>
          <w:rFonts w:ascii="Verdana" w:hAnsi="Verdana" w:cstheme="minorHAnsi"/>
          <w:sz w:val="18"/>
          <w:szCs w:val="18"/>
        </w:rPr>
        <w:t>1</w:t>
      </w:r>
      <w:r w:rsidR="000A2616">
        <w:rPr>
          <w:rFonts w:ascii="Verdana" w:hAnsi="Verdana" w:cstheme="minorHAnsi"/>
          <w:sz w:val="18"/>
          <w:szCs w:val="18"/>
        </w:rPr>
        <w:t>1</w:t>
      </w:r>
      <w:r w:rsidR="003D426D">
        <w:rPr>
          <w:rFonts w:ascii="Verdana" w:hAnsi="Verdana" w:cstheme="minorHAnsi"/>
          <w:sz w:val="18"/>
          <w:szCs w:val="18"/>
        </w:rPr>
        <w:t> </w:t>
      </w:r>
      <w:r w:rsidRPr="009C1814">
        <w:rPr>
          <w:rFonts w:ascii="Verdana" w:hAnsi="Verdana" w:cstheme="minorHAnsi"/>
          <w:sz w:val="18"/>
          <w:szCs w:val="18"/>
        </w:rPr>
        <w:t>a</w:t>
      </w:r>
      <w:r w:rsidR="00EA5529">
        <w:rPr>
          <w:rFonts w:ascii="Verdana" w:hAnsi="Verdana" w:cstheme="minorHAnsi"/>
          <w:sz w:val="18"/>
          <w:szCs w:val="18"/>
        </w:rPr>
        <w:t> </w:t>
      </w:r>
      <w:r w:rsidRPr="009C1814">
        <w:rPr>
          <w:rFonts w:ascii="Verdana" w:hAnsi="Verdana" w:cstheme="minorHAnsi"/>
          <w:sz w:val="18"/>
          <w:szCs w:val="18"/>
        </w:rPr>
        <w:t xml:space="preserve">příloze č. </w:t>
      </w:r>
      <w:r w:rsidR="003D426D">
        <w:rPr>
          <w:rFonts w:ascii="Verdana" w:hAnsi="Verdana" w:cstheme="minorHAnsi"/>
          <w:sz w:val="18"/>
          <w:szCs w:val="18"/>
        </w:rPr>
        <w:t>1</w:t>
      </w:r>
      <w:r w:rsidR="000A2616">
        <w:rPr>
          <w:rFonts w:ascii="Verdana" w:hAnsi="Verdana" w:cstheme="minorHAnsi"/>
          <w:sz w:val="18"/>
          <w:szCs w:val="18"/>
        </w:rPr>
        <w:t>4 Rámcové dohody</w:t>
      </w:r>
      <w:r w:rsidR="00502592" w:rsidRPr="008115A6">
        <w:rPr>
          <w:rFonts w:ascii="Verdana" w:hAnsi="Verdana" w:cstheme="minorHAnsi"/>
          <w:sz w:val="18"/>
          <w:szCs w:val="18"/>
        </w:rPr>
        <w:t>.</w:t>
      </w:r>
    </w:p>
    <w:p w14:paraId="4FBBC314" w14:textId="77777777" w:rsidR="00717AB6" w:rsidRDefault="00717AB6" w:rsidP="00717AB6">
      <w:pPr>
        <w:pStyle w:val="Odstavecseseznamem"/>
        <w:ind w:left="709"/>
        <w:jc w:val="both"/>
        <w:rPr>
          <w:rFonts w:ascii="Verdana" w:hAnsi="Verdana" w:cstheme="minorHAnsi"/>
          <w:sz w:val="18"/>
          <w:szCs w:val="18"/>
        </w:rPr>
      </w:pPr>
    </w:p>
    <w:p w14:paraId="6B89A6D3" w14:textId="175916D6" w:rsidR="00717AB6" w:rsidRPr="008115A6" w:rsidRDefault="00717AB6" w:rsidP="00717AB6">
      <w:pPr>
        <w:pStyle w:val="Odstavecseseznamem"/>
        <w:ind w:left="709"/>
        <w:jc w:val="both"/>
        <w:rPr>
          <w:rFonts w:ascii="Verdana" w:hAnsi="Verdana" w:cstheme="minorHAnsi"/>
          <w:sz w:val="18"/>
          <w:szCs w:val="18"/>
        </w:rPr>
      </w:pPr>
      <w:r w:rsidRPr="00717AB6">
        <w:rPr>
          <w:rFonts w:ascii="Verdana" w:hAnsi="Verdana" w:cstheme="minorHAnsi"/>
          <w:sz w:val="18"/>
          <w:szCs w:val="18"/>
        </w:rPr>
        <w:t xml:space="preserve">Strany výslovně sjednaly, že </w:t>
      </w:r>
      <w:r>
        <w:rPr>
          <w:rFonts w:ascii="Verdana" w:hAnsi="Verdana" w:cstheme="minorHAnsi"/>
          <w:sz w:val="18"/>
          <w:szCs w:val="18"/>
        </w:rPr>
        <w:t>Objednatel n</w:t>
      </w:r>
      <w:r w:rsidRPr="00717AB6">
        <w:rPr>
          <w:rFonts w:ascii="Verdana" w:hAnsi="Verdana" w:cstheme="minorHAnsi"/>
          <w:sz w:val="18"/>
          <w:szCs w:val="18"/>
        </w:rPr>
        <w:t xml:space="preserve">emá povinnost čerpat jakékoli </w:t>
      </w:r>
      <w:r>
        <w:rPr>
          <w:rFonts w:ascii="Verdana" w:hAnsi="Verdana" w:cstheme="minorHAnsi"/>
          <w:sz w:val="18"/>
          <w:szCs w:val="18"/>
        </w:rPr>
        <w:t>plnění</w:t>
      </w:r>
      <w:r w:rsidRPr="00717AB6">
        <w:rPr>
          <w:rFonts w:ascii="Verdana" w:hAnsi="Verdana" w:cstheme="minorHAnsi"/>
          <w:sz w:val="18"/>
          <w:szCs w:val="18"/>
        </w:rPr>
        <w:t xml:space="preserve">, ani kdykoliv po dobu trvání Rámcové dohody </w:t>
      </w:r>
      <w:r>
        <w:rPr>
          <w:rFonts w:ascii="Verdana" w:hAnsi="Verdana" w:cstheme="minorHAnsi"/>
          <w:sz w:val="18"/>
          <w:szCs w:val="18"/>
        </w:rPr>
        <w:t>uzavřít se Zhotovitelem Dílčí smlouvu</w:t>
      </w:r>
      <w:r w:rsidRPr="00717AB6">
        <w:rPr>
          <w:rFonts w:ascii="Verdana" w:hAnsi="Verdana" w:cstheme="minorHAnsi"/>
          <w:sz w:val="18"/>
          <w:szCs w:val="18"/>
        </w:rPr>
        <w:t xml:space="preserve"> v souladu s</w:t>
      </w:r>
      <w:r>
        <w:rPr>
          <w:rFonts w:ascii="Verdana" w:hAnsi="Verdana" w:cstheme="minorHAnsi"/>
          <w:sz w:val="18"/>
          <w:szCs w:val="18"/>
        </w:rPr>
        <w:t> č</w:t>
      </w:r>
      <w:r w:rsidRPr="00717AB6">
        <w:rPr>
          <w:rFonts w:ascii="Verdana" w:hAnsi="Verdana" w:cstheme="minorHAnsi"/>
          <w:sz w:val="18"/>
          <w:szCs w:val="18"/>
        </w:rPr>
        <w:t>l</w:t>
      </w:r>
      <w:r>
        <w:rPr>
          <w:rFonts w:ascii="Verdana" w:hAnsi="Verdana" w:cstheme="minorHAnsi"/>
          <w:sz w:val="18"/>
          <w:szCs w:val="18"/>
        </w:rPr>
        <w:t xml:space="preserve">. 2 </w:t>
      </w:r>
      <w:r w:rsidRPr="00717AB6">
        <w:rPr>
          <w:rFonts w:ascii="Verdana" w:hAnsi="Verdana" w:cstheme="minorHAnsi"/>
          <w:sz w:val="18"/>
          <w:szCs w:val="18"/>
        </w:rPr>
        <w:t xml:space="preserve">Rámcové dohody. </w:t>
      </w:r>
      <w:r>
        <w:rPr>
          <w:rFonts w:ascii="Verdana" w:hAnsi="Verdana" w:cstheme="minorHAnsi"/>
          <w:sz w:val="18"/>
          <w:szCs w:val="18"/>
        </w:rPr>
        <w:t>Objednatel negarantuje čerpání Rámcové dohody</w:t>
      </w:r>
      <w:r w:rsidR="006D03E1">
        <w:rPr>
          <w:rFonts w:ascii="Verdana" w:hAnsi="Verdana" w:cstheme="minorHAnsi"/>
          <w:sz w:val="18"/>
          <w:szCs w:val="18"/>
        </w:rPr>
        <w:t>, ačkoli toto čerpání předpokládá</w:t>
      </w:r>
      <w:r w:rsidRPr="00717AB6">
        <w:rPr>
          <w:rFonts w:ascii="Verdana" w:hAnsi="Verdana" w:cstheme="minorHAnsi"/>
          <w:sz w:val="18"/>
          <w:szCs w:val="18"/>
        </w:rPr>
        <w:t>.</w:t>
      </w:r>
    </w:p>
    <w:p w14:paraId="109685DC" w14:textId="00090BFE" w:rsidR="00482F1D" w:rsidRDefault="00482F1D" w:rsidP="008E7079">
      <w:pPr>
        <w:pStyle w:val="Text1-1"/>
        <w:numPr>
          <w:ilvl w:val="1"/>
          <w:numId w:val="6"/>
        </w:numPr>
        <w:ind w:left="709" w:hanging="709"/>
      </w:pPr>
      <w:r w:rsidRPr="00C81060">
        <w:t xml:space="preserve">Účelem této </w:t>
      </w:r>
      <w:r>
        <w:t>Rámcové dohody je stanovení způsobu a</w:t>
      </w:r>
      <w:r w:rsidR="00EA5529">
        <w:t> </w:t>
      </w:r>
      <w:r>
        <w:t xml:space="preserve">podmínek pro </w:t>
      </w:r>
      <w:r w:rsidRPr="00C81060">
        <w:t>realizac</w:t>
      </w:r>
      <w:r>
        <w:t>i</w:t>
      </w:r>
      <w:r w:rsidRPr="00C81060">
        <w:t xml:space="preserve"> předmětu plnění Veřejné zakázky dle zadávací dokumentace Veřejné zakázky (dále jen „</w:t>
      </w:r>
      <w:r w:rsidRPr="00C81060">
        <w:rPr>
          <w:rStyle w:val="Tun"/>
        </w:rPr>
        <w:t>Zadávací dokumentace</w:t>
      </w:r>
      <w:r w:rsidRPr="00C81060">
        <w:t>“)</w:t>
      </w:r>
      <w:r>
        <w:t>.</w:t>
      </w:r>
    </w:p>
    <w:p w14:paraId="40E9B331" w14:textId="5D4EF2B7" w:rsidR="00E322EB" w:rsidRDefault="00E322EB" w:rsidP="00AB49C4">
      <w:pPr>
        <w:pStyle w:val="Odstavecseseznamem"/>
        <w:numPr>
          <w:ilvl w:val="1"/>
          <w:numId w:val="6"/>
        </w:numPr>
        <w:spacing w:before="120" w:after="120"/>
        <w:ind w:left="709" w:hanging="709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 této Rámcové dohody je úprava rámcových podmínek týkajících se veřejných zakázek zadávaných na základě této Rámcové dohody po</w:t>
      </w:r>
      <w:r w:rsidR="00EA5529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dobu trvání této Rámcové dohody (dále jen </w:t>
      </w:r>
      <w:r w:rsidR="000A2616">
        <w:rPr>
          <w:rFonts w:ascii="Verdana" w:hAnsi="Verdana" w:cstheme="minorHAnsi"/>
          <w:sz w:val="18"/>
          <w:szCs w:val="18"/>
        </w:rPr>
        <w:t>„</w:t>
      </w:r>
      <w:r w:rsidR="000A2616" w:rsidRPr="000A2616">
        <w:rPr>
          <w:rFonts w:ascii="Verdana" w:hAnsi="Verdana" w:cstheme="minorHAnsi"/>
          <w:b/>
          <w:bCs/>
          <w:sz w:val="18"/>
          <w:szCs w:val="18"/>
        </w:rPr>
        <w:t>Dílčí smlouvy</w:t>
      </w:r>
      <w:r w:rsidR="000A2616">
        <w:rPr>
          <w:rFonts w:ascii="Verdana" w:hAnsi="Verdana" w:cstheme="minorHAnsi"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). </w:t>
      </w:r>
    </w:p>
    <w:p w14:paraId="1DEC9648" w14:textId="18282830" w:rsidR="00DE444A" w:rsidRDefault="00DE444A" w:rsidP="00AB49C4">
      <w:pPr>
        <w:pStyle w:val="Odstavecseseznamem"/>
        <w:numPr>
          <w:ilvl w:val="1"/>
          <w:numId w:val="6"/>
        </w:numPr>
        <w:spacing w:before="120" w:after="120"/>
        <w:ind w:left="709" w:hanging="709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</w:t>
      </w:r>
      <w:r w:rsidR="0064528F">
        <w:rPr>
          <w:rFonts w:ascii="Verdana" w:hAnsi="Verdana" w:cstheme="minorHAnsi"/>
          <w:sz w:val="18"/>
          <w:szCs w:val="18"/>
        </w:rPr>
        <w:t xml:space="preserve">Dílčích </w:t>
      </w:r>
      <w:r w:rsidR="000A2616">
        <w:rPr>
          <w:rFonts w:ascii="Verdana" w:hAnsi="Verdana" w:cstheme="minorHAnsi"/>
          <w:sz w:val="18"/>
          <w:szCs w:val="18"/>
        </w:rPr>
        <w:t>smluv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Pr="00EA5529">
        <w:rPr>
          <w:rFonts w:ascii="Verdana" w:hAnsi="Verdana" w:cstheme="minorHAnsi"/>
          <w:sz w:val="18"/>
          <w:szCs w:val="18"/>
        </w:rPr>
        <w:t xml:space="preserve">bude </w:t>
      </w:r>
      <w:r w:rsidR="001966B3" w:rsidRPr="00EA5529">
        <w:rPr>
          <w:rFonts w:ascii="Verdana" w:hAnsi="Verdana" w:cstheme="minorHAnsi"/>
          <w:sz w:val="18"/>
          <w:szCs w:val="18"/>
        </w:rPr>
        <w:t>poskytování služeb a</w:t>
      </w:r>
      <w:r w:rsidR="00EA5529">
        <w:rPr>
          <w:rFonts w:ascii="Verdana" w:hAnsi="Verdana" w:cstheme="minorHAnsi"/>
          <w:sz w:val="18"/>
          <w:szCs w:val="18"/>
        </w:rPr>
        <w:t> </w:t>
      </w:r>
      <w:r w:rsidR="001966B3" w:rsidRPr="00EA5529">
        <w:rPr>
          <w:rFonts w:ascii="Verdana" w:hAnsi="Verdana" w:cstheme="minorHAnsi"/>
          <w:sz w:val="18"/>
          <w:szCs w:val="18"/>
        </w:rPr>
        <w:t>zhotovení děl</w:t>
      </w:r>
      <w:r w:rsidRPr="002507FA">
        <w:rPr>
          <w:rFonts w:ascii="Verdana" w:hAnsi="Verdana" w:cstheme="minorHAnsi"/>
          <w:sz w:val="18"/>
          <w:szCs w:val="18"/>
        </w:rPr>
        <w:t>, kter</w:t>
      </w:r>
      <w:r w:rsidR="00482F1D">
        <w:rPr>
          <w:rFonts w:ascii="Verdana" w:hAnsi="Verdana" w:cstheme="minorHAnsi"/>
          <w:sz w:val="18"/>
          <w:szCs w:val="18"/>
        </w:rPr>
        <w:t>á</w:t>
      </w:r>
      <w:r w:rsidRPr="002507FA">
        <w:rPr>
          <w:rFonts w:ascii="Verdana" w:hAnsi="Verdana" w:cstheme="minorHAnsi"/>
          <w:sz w:val="18"/>
          <w:szCs w:val="18"/>
        </w:rPr>
        <w:t xml:space="preserve"> j</w:t>
      </w:r>
      <w:r w:rsidR="00482F1D">
        <w:rPr>
          <w:rFonts w:ascii="Verdana" w:hAnsi="Verdana" w:cstheme="minorHAnsi"/>
          <w:sz w:val="18"/>
          <w:szCs w:val="18"/>
        </w:rPr>
        <w:t>sou</w:t>
      </w:r>
      <w:r w:rsidRPr="002507FA">
        <w:rPr>
          <w:rFonts w:ascii="Verdana" w:hAnsi="Verdana" w:cstheme="minorHAnsi"/>
          <w:sz w:val="18"/>
          <w:szCs w:val="18"/>
        </w:rPr>
        <w:t xml:space="preserve"> obecně specifikován</w:t>
      </w:r>
      <w:r w:rsidR="00482F1D">
        <w:rPr>
          <w:rFonts w:ascii="Verdana" w:hAnsi="Verdana" w:cstheme="minorHAnsi"/>
          <w:sz w:val="18"/>
          <w:szCs w:val="18"/>
        </w:rPr>
        <w:t>a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DB1FDF">
        <w:rPr>
          <w:rFonts w:ascii="Verdana" w:hAnsi="Verdana" w:cstheme="minorHAnsi"/>
          <w:sz w:val="18"/>
          <w:szCs w:val="18"/>
        </w:rPr>
        <w:t xml:space="preserve">v čl. 1.2 výše a dále </w:t>
      </w:r>
      <w:r w:rsidRPr="002507FA">
        <w:rPr>
          <w:rFonts w:ascii="Verdana" w:hAnsi="Verdana" w:cstheme="minorHAnsi"/>
          <w:sz w:val="18"/>
          <w:szCs w:val="18"/>
        </w:rPr>
        <w:t>v</w:t>
      </w:r>
      <w:r w:rsidR="00482F1D">
        <w:rPr>
          <w:rFonts w:ascii="Verdana" w:hAnsi="Verdana" w:cstheme="minorHAnsi"/>
          <w:sz w:val="18"/>
          <w:szCs w:val="18"/>
        </w:rPr>
        <w:t> </w:t>
      </w:r>
      <w:r w:rsidR="001966B3">
        <w:rPr>
          <w:rFonts w:ascii="Verdana" w:hAnsi="Verdana" w:cstheme="minorHAnsi"/>
          <w:sz w:val="18"/>
          <w:szCs w:val="18"/>
        </w:rPr>
        <w:t>příloze</w:t>
      </w:r>
      <w:r w:rsidRPr="002507FA">
        <w:rPr>
          <w:rFonts w:ascii="Verdana" w:hAnsi="Verdana" w:cstheme="minorHAnsi"/>
          <w:sz w:val="18"/>
          <w:szCs w:val="18"/>
        </w:rPr>
        <w:t xml:space="preserve"> č</w:t>
      </w:r>
      <w:r w:rsidRPr="00A66722">
        <w:rPr>
          <w:rFonts w:ascii="Verdana" w:hAnsi="Verdana" w:cstheme="minorHAnsi"/>
          <w:sz w:val="18"/>
          <w:szCs w:val="18"/>
        </w:rPr>
        <w:t>.</w:t>
      </w:r>
      <w:r w:rsidR="00EA5529" w:rsidRPr="00A66722">
        <w:rPr>
          <w:rFonts w:ascii="Verdana" w:hAnsi="Verdana" w:cstheme="minorHAnsi"/>
          <w:sz w:val="18"/>
          <w:szCs w:val="18"/>
        </w:rPr>
        <w:t> </w:t>
      </w:r>
      <w:r w:rsidRPr="00A66722">
        <w:rPr>
          <w:rFonts w:ascii="Verdana" w:hAnsi="Verdana" w:cstheme="minorHAnsi"/>
          <w:sz w:val="18"/>
          <w:szCs w:val="18"/>
        </w:rPr>
        <w:t>2</w:t>
      </w:r>
      <w:r w:rsidR="00EA5529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této Rámcové dohody</w:t>
      </w:r>
      <w:r w:rsidR="0064528F">
        <w:rPr>
          <w:rFonts w:ascii="Verdana" w:hAnsi="Verdana" w:cstheme="minorHAnsi"/>
          <w:sz w:val="18"/>
          <w:szCs w:val="18"/>
        </w:rPr>
        <w:t xml:space="preserve"> (dále jen „</w:t>
      </w:r>
      <w:r w:rsidR="000A2616">
        <w:rPr>
          <w:rFonts w:ascii="Verdana" w:hAnsi="Verdana" w:cstheme="minorHAnsi"/>
          <w:b/>
          <w:bCs/>
          <w:sz w:val="18"/>
          <w:szCs w:val="18"/>
        </w:rPr>
        <w:t>Dílo</w:t>
      </w:r>
      <w:r w:rsidR="0064528F">
        <w:rPr>
          <w:rFonts w:ascii="Verdana" w:hAnsi="Verdana" w:cstheme="minorHAnsi"/>
          <w:sz w:val="18"/>
          <w:szCs w:val="18"/>
        </w:rPr>
        <w:t>“)</w:t>
      </w:r>
      <w:r w:rsidR="00EA5529">
        <w:rPr>
          <w:rFonts w:ascii="Verdana" w:hAnsi="Verdana" w:cstheme="minorHAnsi"/>
          <w:sz w:val="18"/>
          <w:szCs w:val="18"/>
        </w:rPr>
        <w:t xml:space="preserve">. Konkrétní </w:t>
      </w:r>
      <w:r w:rsidR="000A2616">
        <w:rPr>
          <w:rFonts w:ascii="Verdana" w:hAnsi="Verdana" w:cstheme="minorHAnsi"/>
          <w:sz w:val="18"/>
          <w:szCs w:val="18"/>
        </w:rPr>
        <w:t>Dílo</w:t>
      </w:r>
      <w:r w:rsidR="00EA5529">
        <w:rPr>
          <w:rFonts w:ascii="Verdana" w:hAnsi="Verdana" w:cstheme="minorHAnsi"/>
          <w:sz w:val="18"/>
          <w:szCs w:val="18"/>
        </w:rPr>
        <w:t xml:space="preserve"> b</w:t>
      </w:r>
      <w:r w:rsidRPr="002507FA">
        <w:rPr>
          <w:rFonts w:ascii="Verdana" w:hAnsi="Verdana" w:cstheme="minorHAnsi"/>
          <w:sz w:val="18"/>
          <w:szCs w:val="18"/>
        </w:rPr>
        <w:t xml:space="preserve">ude Objednatelem </w:t>
      </w:r>
      <w:r w:rsidR="00482F1D">
        <w:rPr>
          <w:rFonts w:ascii="Verdana" w:hAnsi="Verdana" w:cstheme="minorHAnsi"/>
          <w:sz w:val="18"/>
          <w:szCs w:val="18"/>
        </w:rPr>
        <w:t>vždy</w:t>
      </w:r>
      <w:r w:rsidRPr="002507FA">
        <w:rPr>
          <w:rFonts w:ascii="Verdana" w:hAnsi="Verdana" w:cstheme="minorHAnsi"/>
          <w:sz w:val="18"/>
          <w:szCs w:val="18"/>
        </w:rPr>
        <w:t xml:space="preserve"> specifikováno </w:t>
      </w:r>
      <w:r w:rsidR="00482F1D">
        <w:rPr>
          <w:rFonts w:ascii="Verdana" w:hAnsi="Verdana" w:cstheme="minorHAnsi"/>
          <w:sz w:val="18"/>
          <w:szCs w:val="18"/>
        </w:rPr>
        <w:t xml:space="preserve">v konkrétní </w:t>
      </w:r>
      <w:r w:rsidR="0064528F">
        <w:rPr>
          <w:rFonts w:ascii="Verdana" w:hAnsi="Verdana" w:cstheme="minorHAnsi"/>
          <w:sz w:val="18"/>
          <w:szCs w:val="18"/>
        </w:rPr>
        <w:t>D</w:t>
      </w:r>
      <w:r w:rsidRPr="002507FA">
        <w:rPr>
          <w:rFonts w:ascii="Verdana" w:hAnsi="Verdana" w:cstheme="minorHAnsi"/>
          <w:sz w:val="18"/>
          <w:szCs w:val="18"/>
        </w:rPr>
        <w:t xml:space="preserve">ílčí smlouvě.  </w:t>
      </w:r>
    </w:p>
    <w:p w14:paraId="6F3DC734" w14:textId="7C249FF4" w:rsidR="009C1814" w:rsidRPr="00C81060" w:rsidRDefault="00C8370B" w:rsidP="00AB49C4">
      <w:pPr>
        <w:pStyle w:val="Text1-1"/>
        <w:numPr>
          <w:ilvl w:val="1"/>
          <w:numId w:val="6"/>
        </w:numPr>
        <w:ind w:left="709" w:hanging="709"/>
      </w:pPr>
      <w:r>
        <w:t>Zhotovitel</w:t>
      </w:r>
      <w:r w:rsidR="009C1814" w:rsidRPr="00C81060">
        <w:t xml:space="preserve"> se zavazuje Objednateli splnit předmět Veřejné zakázky</w:t>
      </w:r>
      <w:r w:rsidR="00DA64B7">
        <w:t xml:space="preserve"> a Rámcové dohody,</w:t>
      </w:r>
      <w:r w:rsidR="009C1814" w:rsidRPr="00C81060">
        <w:t xml:space="preserve"> a všechny z</w:t>
      </w:r>
      <w:r w:rsidR="001966B3">
        <w:t> </w:t>
      </w:r>
      <w:r w:rsidR="009C1814" w:rsidRPr="00C81060">
        <w:t xml:space="preserve">toho vyplývající podmínky a povinnosti podle Zadávací dokumentace a Nabídky </w:t>
      </w:r>
      <w:r>
        <w:t>Zhotovitel</w:t>
      </w:r>
      <w:r w:rsidR="00EA5529">
        <w:t>e</w:t>
      </w:r>
      <w:r w:rsidR="009C1814" w:rsidRPr="00C81060">
        <w:t>. Tento závazek je nadřazen ostatním podmínkám a</w:t>
      </w:r>
      <w:r w:rsidR="00EA5529">
        <w:t> </w:t>
      </w:r>
      <w:r w:rsidR="009C1814" w:rsidRPr="00C81060">
        <w:t>garancím uvedeným v</w:t>
      </w:r>
      <w:r w:rsidR="00EA5529">
        <w:t> </w:t>
      </w:r>
      <w:r w:rsidR="009C1814" w:rsidRPr="00C81060">
        <w:t xml:space="preserve">této </w:t>
      </w:r>
      <w:r w:rsidR="001966B3">
        <w:t>Rámcové dohodě</w:t>
      </w:r>
      <w:r w:rsidR="009C1814" w:rsidRPr="00C81060">
        <w:t>. Pro</w:t>
      </w:r>
      <w:r w:rsidR="00EA5529">
        <w:t> </w:t>
      </w:r>
      <w:r w:rsidR="009C1814" w:rsidRPr="00C81060">
        <w:t>vyloučení jakýchkoliv pochybností to znamená, že:</w:t>
      </w:r>
    </w:p>
    <w:p w14:paraId="30100084" w14:textId="497B6140" w:rsidR="009C1814" w:rsidRPr="00C81060" w:rsidRDefault="009C1814" w:rsidP="001966B3">
      <w:pPr>
        <w:pStyle w:val="Text1-2"/>
        <w:numPr>
          <w:ilvl w:val="2"/>
          <w:numId w:val="6"/>
        </w:numPr>
        <w:tabs>
          <w:tab w:val="num" w:pos="1531"/>
        </w:tabs>
        <w:ind w:left="1531" w:hanging="794"/>
      </w:pPr>
      <w:r w:rsidRPr="00C81060">
        <w:t xml:space="preserve">v případě jakékoliv nejistoty ohledně výkladu ustanovení této </w:t>
      </w:r>
      <w:r w:rsidR="001966B3">
        <w:t>Rámcové dohody</w:t>
      </w:r>
      <w:r w:rsidRPr="00C81060">
        <w:t xml:space="preserve"> budou tato ustanovení vykládána tak, aby</w:t>
      </w:r>
      <w:r w:rsidR="00EA5529">
        <w:t> </w:t>
      </w:r>
      <w:r w:rsidRPr="00C81060">
        <w:t>v</w:t>
      </w:r>
      <w:r w:rsidR="00EA5529">
        <w:t> </w:t>
      </w:r>
      <w:r w:rsidRPr="00C81060">
        <w:t>co nejširší míře zohledňovala účel Veřejné zakázky vyjádřený Zadávací dokumentací,</w:t>
      </w:r>
    </w:p>
    <w:p w14:paraId="70F08DB5" w14:textId="717EDE00" w:rsidR="009C1814" w:rsidRPr="00C81060" w:rsidRDefault="009C1814" w:rsidP="001966B3">
      <w:pPr>
        <w:pStyle w:val="Text1-2"/>
        <w:numPr>
          <w:ilvl w:val="2"/>
          <w:numId w:val="6"/>
        </w:numPr>
        <w:tabs>
          <w:tab w:val="num" w:pos="1531"/>
        </w:tabs>
        <w:ind w:left="1531" w:hanging="794"/>
      </w:pPr>
      <w:r w:rsidRPr="00C81060">
        <w:t xml:space="preserve">v případě chybějících ustanovení této </w:t>
      </w:r>
      <w:r w:rsidR="001966B3">
        <w:t>Rámcové dohody</w:t>
      </w:r>
      <w:r w:rsidRPr="00C81060">
        <w:t xml:space="preserve"> budou použita dostatečně konkrétní ustanovení Zadávací dokumentace nebo Nabídky </w:t>
      </w:r>
      <w:r w:rsidR="00C8370B">
        <w:t>Zhotovitel</w:t>
      </w:r>
      <w:r w:rsidR="00EA5529">
        <w:t>e</w:t>
      </w:r>
      <w:r w:rsidRPr="00C81060">
        <w:t>,</w:t>
      </w:r>
    </w:p>
    <w:p w14:paraId="5307D9DD" w14:textId="4187364C" w:rsidR="009C1814" w:rsidRDefault="00C8370B" w:rsidP="001966B3">
      <w:pPr>
        <w:pStyle w:val="Text1-2"/>
        <w:numPr>
          <w:ilvl w:val="2"/>
          <w:numId w:val="6"/>
        </w:numPr>
        <w:tabs>
          <w:tab w:val="num" w:pos="1531"/>
        </w:tabs>
        <w:ind w:left="1531" w:hanging="794"/>
      </w:pPr>
      <w:r>
        <w:t>Zhotovitel</w:t>
      </w:r>
      <w:r w:rsidR="009C1814" w:rsidRPr="00C81060">
        <w:t xml:space="preserve"> je vázán svou Nabídkou předloženou Objednateli v rámci zadávacího řízení na zadání Veřejné zakázky, která se pro úpravu vzájemných vztahů vyplývajících z této </w:t>
      </w:r>
      <w:r w:rsidR="001966B3">
        <w:t>Rámcové dohody</w:t>
      </w:r>
      <w:r w:rsidR="009C1814" w:rsidRPr="00C81060">
        <w:t xml:space="preserve"> použije subsidiárně.</w:t>
      </w:r>
    </w:p>
    <w:p w14:paraId="0F244482" w14:textId="3E3A253D" w:rsidR="0089386D" w:rsidRDefault="0089386D" w:rsidP="0089386D">
      <w:pPr>
        <w:pStyle w:val="Text1-1"/>
        <w:numPr>
          <w:ilvl w:val="1"/>
          <w:numId w:val="6"/>
        </w:numPr>
        <w:ind w:left="709" w:hanging="709"/>
      </w:pPr>
      <w:bookmarkStart w:id="1" w:name="_Ref46830496"/>
      <w:r w:rsidRPr="003B002E">
        <w:t>V případě, že</w:t>
      </w:r>
      <w:r w:rsidR="00347C38">
        <w:t xml:space="preserve"> se jej</w:t>
      </w:r>
      <w:r w:rsidRPr="003B002E">
        <w:t xml:space="preserve"> Objednatel rozhodne postupem </w:t>
      </w:r>
      <w:r w:rsidR="003D426D">
        <w:t>upraveným v</w:t>
      </w:r>
      <w:r w:rsidR="000A2616">
        <w:t> Rámcové dohodě a</w:t>
      </w:r>
      <w:r w:rsidR="00FD0176">
        <w:t> </w:t>
      </w:r>
      <w:r w:rsidR="000A2616">
        <w:t>v</w:t>
      </w:r>
      <w:r w:rsidR="00FD0176">
        <w:t> </w:t>
      </w:r>
      <w:r w:rsidRPr="003D426D">
        <w:t>Obchodních</w:t>
      </w:r>
      <w:r w:rsidRPr="003B002E">
        <w:t xml:space="preserve"> podmín</w:t>
      </w:r>
      <w:r w:rsidR="003D426D">
        <w:t>kách</w:t>
      </w:r>
      <w:r w:rsidRPr="003B002E">
        <w:t xml:space="preserve"> využít, považuje se od okamžiku provedení příslušné změny </w:t>
      </w:r>
      <w:r w:rsidR="00EA5529">
        <w:lastRenderedPageBreak/>
        <w:t>Rámcové dohody</w:t>
      </w:r>
      <w:r w:rsidRPr="003B002E">
        <w:t xml:space="preserve"> za</w:t>
      </w:r>
      <w:r w:rsidR="00EA5529">
        <w:t> </w:t>
      </w:r>
      <w:r w:rsidRPr="003B002E">
        <w:t xml:space="preserve">součást </w:t>
      </w:r>
      <w:r w:rsidR="00D51CBE">
        <w:t>plnění</w:t>
      </w:r>
      <w:r w:rsidRPr="003B002E">
        <w:t xml:space="preserve"> rovněž opční právo</w:t>
      </w:r>
      <w:r w:rsidR="00DA64B7">
        <w:t xml:space="preserve"> (opční plnění)</w:t>
      </w:r>
      <w:r w:rsidRPr="003B002E">
        <w:t>. Opčním právem (opčním plněním) se rozumí využití jedné, několika nebo všech služeb uvedených v</w:t>
      </w:r>
      <w:r>
        <w:t> </w:t>
      </w:r>
      <w:r w:rsidRPr="003D426D">
        <w:t>čl. 4.</w:t>
      </w:r>
      <w:r w:rsidR="00FD0176">
        <w:t>10</w:t>
      </w:r>
      <w:r w:rsidR="0064528F" w:rsidRPr="003D426D">
        <w:t> </w:t>
      </w:r>
      <w:r w:rsidRPr="003D426D">
        <w:t>Zadávací</w:t>
      </w:r>
      <w:r w:rsidRPr="003B002E">
        <w:t xml:space="preserve"> dokumentace</w:t>
      </w:r>
      <w:r w:rsidR="00D51CBE">
        <w:t xml:space="preserve">. </w:t>
      </w:r>
      <w:bookmarkEnd w:id="1"/>
    </w:p>
    <w:p w14:paraId="1128493E" w14:textId="18A75334" w:rsidR="0089386D" w:rsidRDefault="0089386D" w:rsidP="00D51CBE">
      <w:pPr>
        <w:pStyle w:val="Text1-1"/>
        <w:numPr>
          <w:ilvl w:val="1"/>
          <w:numId w:val="6"/>
        </w:numPr>
        <w:ind w:left="709" w:hanging="709"/>
      </w:pPr>
      <w:r w:rsidRPr="003B002E">
        <w:t>Opční právo (opční plnění) lze realizovat i</w:t>
      </w:r>
      <w:r w:rsidR="00347C38">
        <w:t> </w:t>
      </w:r>
      <w:r w:rsidRPr="003B002E">
        <w:t>postupně ve vztahu</w:t>
      </w:r>
      <w:r>
        <w:t xml:space="preserve"> k </w:t>
      </w:r>
      <w:r w:rsidRPr="003B002E">
        <w:t xml:space="preserve">jednotlivým činnostem, které mohou být podle této </w:t>
      </w:r>
      <w:r w:rsidR="00D51CBE">
        <w:t>Rámcové dohody</w:t>
      </w:r>
      <w:r w:rsidRPr="003B002E">
        <w:t xml:space="preserve"> jeho předmětem</w:t>
      </w:r>
      <w:r w:rsidR="0064528F">
        <w:t>,</w:t>
      </w:r>
      <w:r w:rsidRPr="003B002E">
        <w:t xml:space="preserve"> předmětem jednacího řízení bez uveřejnění a</w:t>
      </w:r>
      <w:r w:rsidR="00347C38">
        <w:t> </w:t>
      </w:r>
      <w:r w:rsidRPr="003B002E">
        <w:t>dodatku k</w:t>
      </w:r>
      <w:r w:rsidR="00D51CBE">
        <w:t> </w:t>
      </w:r>
      <w:r w:rsidRPr="003B002E">
        <w:t>této</w:t>
      </w:r>
      <w:r w:rsidR="00D51CBE">
        <w:t xml:space="preserve"> Rámcové dohodě</w:t>
      </w:r>
      <w:r w:rsidRPr="003B002E">
        <w:t xml:space="preserve"> nemusí být celý rozsah opčního práva (opčního plnění); v takovém případě se příslušná ustanovení této </w:t>
      </w:r>
      <w:r w:rsidR="003D426D">
        <w:t>Rámcové dohody</w:t>
      </w:r>
      <w:r w:rsidRPr="003B002E">
        <w:t xml:space="preserve">, a to zejména její </w:t>
      </w:r>
      <w:proofErr w:type="gramStart"/>
      <w:r w:rsidRPr="00D13064">
        <w:t>čl</w:t>
      </w:r>
      <w:r w:rsidRPr="00CC1F13">
        <w:t>. </w:t>
      </w:r>
      <w:r w:rsidRPr="00CC1F13">
        <w:fldChar w:fldCharType="begin"/>
      </w:r>
      <w:r w:rsidRPr="00CC1F13">
        <w:instrText xml:space="preserve"> REF _Ref48612841 \r \h  \* MERGEFORMAT </w:instrText>
      </w:r>
      <w:r w:rsidRPr="00CC1F13">
        <w:fldChar w:fldCharType="separate"/>
      </w:r>
      <w:r w:rsidR="002E4CDA">
        <w:t>4.1.5</w:t>
      </w:r>
      <w:proofErr w:type="gramEnd"/>
      <w:r w:rsidRPr="00CC1F13">
        <w:fldChar w:fldCharType="end"/>
      </w:r>
      <w:r w:rsidRPr="00CC1F13">
        <w:t xml:space="preserve">, čl. </w:t>
      </w:r>
      <w:r w:rsidRPr="00CC1F13">
        <w:fldChar w:fldCharType="begin"/>
      </w:r>
      <w:r w:rsidRPr="00CC1F13">
        <w:instrText xml:space="preserve"> REF _Ref46844634 \r \h  \* MERGEFORMAT </w:instrText>
      </w:r>
      <w:r w:rsidRPr="00CC1F13">
        <w:fldChar w:fldCharType="separate"/>
      </w:r>
      <w:r w:rsidR="002E4CDA">
        <w:t>5.2.3</w:t>
      </w:r>
      <w:r w:rsidRPr="00CC1F13">
        <w:fldChar w:fldCharType="end"/>
      </w:r>
      <w:r w:rsidRPr="00CC1F13">
        <w:t xml:space="preserve">, a čl. </w:t>
      </w:r>
      <w:r w:rsidR="00502592">
        <w:t>8.3</w:t>
      </w:r>
      <w:r w:rsidRPr="00CC1F13">
        <w:t xml:space="preserve"> použijí pouze</w:t>
      </w:r>
      <w:r w:rsidRPr="003B002E">
        <w:t xml:space="preserve"> ve vztahu k aktuálně využitému rozsahu předmětu opčního práva (opčního plnění).</w:t>
      </w:r>
    </w:p>
    <w:p w14:paraId="3018053D" w14:textId="207E8F74" w:rsidR="00A31FD8" w:rsidRPr="00A31FD8" w:rsidRDefault="00A31FD8" w:rsidP="00A31FD8">
      <w:pPr>
        <w:pStyle w:val="Text1-1"/>
        <w:numPr>
          <w:ilvl w:val="1"/>
          <w:numId w:val="6"/>
        </w:numPr>
        <w:ind w:left="709" w:hanging="709"/>
      </w:pPr>
      <w:r>
        <w:t>Plněním</w:t>
      </w:r>
      <w:r w:rsidRPr="00A31FD8">
        <w:t xml:space="preserve"> dle této </w:t>
      </w:r>
      <w:r>
        <w:t>Rámcové dohody</w:t>
      </w:r>
      <w:r w:rsidRPr="00A31FD8">
        <w:t xml:space="preserve"> není plnění uvedené v příloze č. </w:t>
      </w:r>
      <w:r>
        <w:t>16</w:t>
      </w:r>
      <w:r w:rsidRPr="00A31FD8">
        <w:t xml:space="preserve"> – „Shrnutí obsahující podrobný popis činností, které nejsou předmětem plnění </w:t>
      </w:r>
      <w:r>
        <w:t>Rámcové dohody</w:t>
      </w:r>
      <w:r w:rsidRPr="00A31FD8">
        <w:t>“.</w:t>
      </w:r>
    </w:p>
    <w:p w14:paraId="184E109D" w14:textId="77777777" w:rsidR="00DE444A" w:rsidRPr="002507FA" w:rsidRDefault="00DE444A" w:rsidP="00DA7D45">
      <w:pPr>
        <w:pStyle w:val="acnormal"/>
        <w:numPr>
          <w:ilvl w:val="0"/>
          <w:numId w:val="5"/>
        </w:numPr>
        <w:spacing w:before="240" w:after="240"/>
        <w:ind w:left="714" w:hanging="714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05E02351" w14:textId="39445757" w:rsidR="00DE444A" w:rsidRPr="00AB49C4" w:rsidRDefault="00DE444A" w:rsidP="008E7079">
      <w:pPr>
        <w:pStyle w:val="Text1-1"/>
        <w:numPr>
          <w:ilvl w:val="1"/>
          <w:numId w:val="5"/>
        </w:numPr>
        <w:ind w:left="709" w:hanging="709"/>
      </w:pPr>
      <w:r w:rsidRPr="00AB49C4">
        <w:t xml:space="preserve">Dílčí </w:t>
      </w:r>
      <w:r w:rsidR="00DA64B7">
        <w:t>smlouvy</w:t>
      </w:r>
      <w:r w:rsidRPr="00AB49C4">
        <w:t xml:space="preserve"> budou zadávány Objednatelem </w:t>
      </w:r>
      <w:r w:rsidR="00C8370B">
        <w:t>Zhotovitel</w:t>
      </w:r>
      <w:r w:rsidR="00347C38">
        <w:t>i</w:t>
      </w:r>
      <w:r w:rsidRPr="00AB49C4">
        <w:t xml:space="preserve"> postupem uvedeným v</w:t>
      </w:r>
      <w:r w:rsidR="00347C38">
        <w:t> </w:t>
      </w:r>
      <w:r w:rsidRPr="00AB49C4">
        <w:t>této Rámcové dohodě po</w:t>
      </w:r>
      <w:r w:rsidR="00347C38">
        <w:t> </w:t>
      </w:r>
      <w:r w:rsidRPr="00AB49C4">
        <w:t>dobu účinnosti této Rámcové dohody a</w:t>
      </w:r>
      <w:r w:rsidR="00347C38">
        <w:t> </w:t>
      </w:r>
      <w:r w:rsidRPr="00AB49C4">
        <w:t>v</w:t>
      </w:r>
      <w:r w:rsidR="00347C38">
        <w:t> </w:t>
      </w:r>
      <w:r w:rsidRPr="00AB49C4">
        <w:t>souladu se všemi jejími podmínkami a</w:t>
      </w:r>
      <w:r w:rsidR="001966B3">
        <w:t> </w:t>
      </w:r>
      <w:r w:rsidRPr="00AB49C4">
        <w:t>taktéž Obchodními podmínkami uvedenými v</w:t>
      </w:r>
      <w:r w:rsidR="00347C38">
        <w:t> </w:t>
      </w:r>
      <w:r w:rsidRPr="003D426D">
        <w:t>příloze č.</w:t>
      </w:r>
      <w:r w:rsidR="00347C38" w:rsidRPr="003D426D">
        <w:t> </w:t>
      </w:r>
      <w:r w:rsidRPr="003D426D">
        <w:t>1</w:t>
      </w:r>
      <w:r w:rsidR="00347C38" w:rsidRPr="003D426D">
        <w:t> </w:t>
      </w:r>
      <w:r w:rsidRPr="003D426D">
        <w:t>této</w:t>
      </w:r>
      <w:r w:rsidRPr="00AB49C4">
        <w:t xml:space="preserve"> Rámcové dohody. V</w:t>
      </w:r>
      <w:r w:rsidR="00347C38">
        <w:t> </w:t>
      </w:r>
      <w:r w:rsidRPr="00AB49C4">
        <w:t xml:space="preserve">rámci </w:t>
      </w:r>
      <w:r w:rsidR="00DA64B7">
        <w:t>d</w:t>
      </w:r>
      <w:r w:rsidRPr="00AB49C4">
        <w:t xml:space="preserve">ílčí </w:t>
      </w:r>
      <w:r w:rsidR="00DA64B7">
        <w:t>zakázky</w:t>
      </w:r>
      <w:r w:rsidRPr="00AB49C4">
        <w:t xml:space="preserve"> bude mezi Objednatelem a</w:t>
      </w:r>
      <w:r w:rsidR="00347C38">
        <w:t> </w:t>
      </w:r>
      <w:r w:rsidR="00C8370B">
        <w:t>Zhotovitel</w:t>
      </w:r>
      <w:r w:rsidR="00347C38">
        <w:t>em</w:t>
      </w:r>
      <w:r w:rsidRPr="00AB49C4">
        <w:t xml:space="preserve"> uzavřena </w:t>
      </w:r>
      <w:r w:rsidR="009502B1">
        <w:t>smlouva</w:t>
      </w:r>
      <w:r w:rsidRPr="00AB49C4">
        <w:t xml:space="preserve"> na</w:t>
      </w:r>
      <w:r w:rsidR="00347C38">
        <w:t> </w:t>
      </w:r>
      <w:r w:rsidRPr="00AB49C4">
        <w:t xml:space="preserve">plnění </w:t>
      </w:r>
      <w:r w:rsidR="000466DE">
        <w:t>D</w:t>
      </w:r>
      <w:r w:rsidRPr="00AB49C4">
        <w:t>ílčí zakázky</w:t>
      </w:r>
      <w:r w:rsidR="00DA64B7">
        <w:t xml:space="preserve">, tedy </w:t>
      </w:r>
      <w:r w:rsidR="009502B1" w:rsidRPr="009502B1">
        <w:t>D</w:t>
      </w:r>
      <w:r w:rsidRPr="009502B1">
        <w:t xml:space="preserve">ílčí </w:t>
      </w:r>
      <w:r w:rsidR="009502B1">
        <w:t>smlouva</w:t>
      </w:r>
      <w:r w:rsidRPr="00AB49C4">
        <w:t xml:space="preserve">, na základě které </w:t>
      </w:r>
      <w:r w:rsidR="00C8370B">
        <w:t>Zhotovitel</w:t>
      </w:r>
      <w:r w:rsidR="00347C38">
        <w:t xml:space="preserve"> poskytne Objednateli </w:t>
      </w:r>
      <w:r w:rsidR="00DA64B7">
        <w:t>Dílo</w:t>
      </w:r>
      <w:r w:rsidRPr="00AB49C4">
        <w:t xml:space="preserve"> podle jeho konkrétních potřeb. Dílčí smlouvy budou uzavírány postupem uvedeným v</w:t>
      </w:r>
      <w:r w:rsidR="00347C38">
        <w:t> </w:t>
      </w:r>
      <w:r w:rsidRPr="00AB49C4">
        <w:t>tomto článku této Rámcové dohody.</w:t>
      </w:r>
    </w:p>
    <w:p w14:paraId="02B78A75" w14:textId="22C42B97" w:rsidR="00DE444A" w:rsidRPr="002507FA" w:rsidRDefault="00DE444A" w:rsidP="008E7079">
      <w:pPr>
        <w:pStyle w:val="Text1-1"/>
        <w:numPr>
          <w:ilvl w:val="1"/>
          <w:numId w:val="5"/>
        </w:numPr>
        <w:ind w:left="709" w:hanging="709"/>
      </w:pPr>
      <w:r w:rsidRPr="00AB49C4">
        <w:t xml:space="preserve">Objednatel zahájí </w:t>
      </w:r>
      <w:r w:rsidR="00DA64B7">
        <w:t xml:space="preserve">plnění </w:t>
      </w:r>
      <w:r w:rsidRPr="00AB49C4">
        <w:t>zasláním písemné výzvy k</w:t>
      </w:r>
      <w:r w:rsidR="00347C38">
        <w:t> </w:t>
      </w:r>
      <w:r w:rsidRPr="00AB49C4">
        <w:t xml:space="preserve">poskytnutí </w:t>
      </w:r>
      <w:r w:rsidR="007F4B5F">
        <w:t>p</w:t>
      </w:r>
      <w:r w:rsidR="000466DE">
        <w:t>lnění</w:t>
      </w:r>
      <w:r w:rsidRPr="00AB49C4">
        <w:t xml:space="preserve"> (dále jen „</w:t>
      </w:r>
      <w:r w:rsidRPr="00A82FC0">
        <w:rPr>
          <w:b/>
          <w:bCs/>
        </w:rPr>
        <w:t>objednávka</w:t>
      </w:r>
      <w:r w:rsidRPr="00AB49C4">
        <w:t xml:space="preserve">“) </w:t>
      </w:r>
      <w:r w:rsidR="00C8370B">
        <w:t>Zhotovitel</w:t>
      </w:r>
      <w:r w:rsidR="00347C38">
        <w:t>i</w:t>
      </w:r>
      <w:r w:rsidRPr="00AB49C4">
        <w:t>. Písemná forma objednávky je splněna, i</w:t>
      </w:r>
      <w:r w:rsidR="00347C38">
        <w:t> </w:t>
      </w:r>
      <w:r w:rsidRPr="00AB49C4">
        <w:t xml:space="preserve">pokud Objednatel zašle </w:t>
      </w:r>
      <w:r w:rsidR="00C8370B">
        <w:t>Zhotovitel</w:t>
      </w:r>
      <w:r w:rsidR="00347C38">
        <w:t>i</w:t>
      </w:r>
      <w:r w:rsidRPr="00AB49C4">
        <w:t xml:space="preserve"> objednávku e-mailovou zprávou. </w:t>
      </w:r>
      <w:r w:rsidRPr="002507FA">
        <w:t>Smluvní strany určily následující kontaktní emailové adresy pro zasílání veškerých písemností dle</w:t>
      </w:r>
      <w:r w:rsidR="001966B3">
        <w:t> </w:t>
      </w:r>
      <w:r w:rsidRPr="002507FA">
        <w:t>tohoto článku Rámcové dohody:</w:t>
      </w:r>
    </w:p>
    <w:p w14:paraId="56476E8A" w14:textId="68B177E8" w:rsidR="00DE444A" w:rsidRPr="002507FA" w:rsidRDefault="00DE444A" w:rsidP="008E7079">
      <w:pPr>
        <w:pStyle w:val="acnormal"/>
        <w:ind w:left="709"/>
        <w:rPr>
          <w:rFonts w:ascii="Verdana" w:hAnsi="Verdana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Objednatel: </w:t>
      </w:r>
      <w:r w:rsidRPr="002507FA">
        <w:rPr>
          <w:rFonts w:ascii="Verdana" w:hAnsi="Verdana"/>
          <w:sz w:val="18"/>
          <w:szCs w:val="18"/>
          <w:highlight w:val="green"/>
        </w:rPr>
        <w:t>………</w:t>
      </w:r>
      <w:proofErr w:type="gramStart"/>
      <w:r w:rsidRPr="002507FA">
        <w:rPr>
          <w:rFonts w:ascii="Verdana" w:hAnsi="Verdana"/>
          <w:sz w:val="18"/>
          <w:szCs w:val="18"/>
          <w:highlight w:val="green"/>
        </w:rPr>
        <w:t>…..</w:t>
      </w:r>
      <w:r w:rsidRPr="002507FA">
        <w:rPr>
          <w:rFonts w:ascii="Verdana" w:hAnsi="Verdana"/>
          <w:sz w:val="18"/>
          <w:szCs w:val="18"/>
        </w:rPr>
        <w:t>@</w:t>
      </w:r>
      <w:r w:rsidR="00482F1D">
        <w:rPr>
          <w:rFonts w:ascii="Verdana" w:hAnsi="Verdana"/>
          <w:sz w:val="18"/>
          <w:szCs w:val="18"/>
        </w:rPr>
        <w:t>spravazeleznic</w:t>
      </w:r>
      <w:proofErr w:type="gramEnd"/>
      <w:r w:rsidRPr="002507FA">
        <w:rPr>
          <w:rFonts w:ascii="Verdana" w:hAnsi="Verdana"/>
          <w:sz w:val="18"/>
          <w:szCs w:val="18"/>
        </w:rPr>
        <w:t>.cz</w:t>
      </w:r>
    </w:p>
    <w:p w14:paraId="0D687B48" w14:textId="79337288" w:rsidR="00DE444A" w:rsidRPr="002507FA" w:rsidRDefault="00C8370B" w:rsidP="00152BCD">
      <w:pPr>
        <w:pStyle w:val="acnormalbulleted"/>
        <w:numPr>
          <w:ilvl w:val="0"/>
          <w:numId w:val="0"/>
        </w:numPr>
        <w:ind w:left="709"/>
        <w:rPr>
          <w:rFonts w:cstheme="minorHAnsi"/>
        </w:rPr>
      </w:pPr>
      <w:r>
        <w:rPr>
          <w:rFonts w:ascii="Verdana" w:hAnsi="Verdana" w:cs="Times New Roman"/>
          <w:sz w:val="18"/>
          <w:szCs w:val="18"/>
        </w:rPr>
        <w:t>Zhotovitel</w:t>
      </w:r>
      <w:r w:rsidR="00DE444A" w:rsidRPr="00347C38">
        <w:rPr>
          <w:rFonts w:ascii="Verdana" w:hAnsi="Verdana" w:cs="Times New Roman"/>
          <w:sz w:val="18"/>
          <w:szCs w:val="18"/>
        </w:rPr>
        <w:t>:</w:t>
      </w:r>
      <w:r w:rsidR="00DE444A" w:rsidRPr="002507FA">
        <w:t xml:space="preserve"> </w:t>
      </w:r>
      <w:r w:rsidR="00DE444A" w:rsidRPr="002507FA">
        <w:rPr>
          <w:highlight w:val="yellow"/>
        </w:rPr>
        <w:t>…………………………</w:t>
      </w:r>
    </w:p>
    <w:p w14:paraId="7C4E26C9" w14:textId="3E01E1D2" w:rsidR="00DE444A" w:rsidRPr="008E7079" w:rsidRDefault="00DE444A" w:rsidP="00DA64B7">
      <w:pPr>
        <w:pStyle w:val="Text1-1"/>
        <w:numPr>
          <w:ilvl w:val="1"/>
          <w:numId w:val="5"/>
        </w:numPr>
        <w:ind w:left="709" w:hanging="709"/>
      </w:pPr>
      <w:r w:rsidRPr="008E7079">
        <w:t xml:space="preserve">Objednávky Objednatele dle odstavce 2 tohoto článku této Rámcové dohody musí obsahovat údaje potřebné pro uzavření příslušné </w:t>
      </w:r>
      <w:r w:rsidR="0064528F">
        <w:t>D</w:t>
      </w:r>
      <w:r w:rsidRPr="008E7079">
        <w:t>ílčí smlouvy, tedy:</w:t>
      </w:r>
    </w:p>
    <w:p w14:paraId="5D32DE9C" w14:textId="77777777" w:rsidR="00DE444A" w:rsidRPr="002507FA" w:rsidRDefault="00DE444A" w:rsidP="00DE444A">
      <w:pPr>
        <w:numPr>
          <w:ilvl w:val="0"/>
          <w:numId w:val="9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označení Smluvních stran,</w:t>
      </w:r>
    </w:p>
    <w:p w14:paraId="0392EE9A" w14:textId="77777777" w:rsidR="00DE444A" w:rsidRPr="002507FA" w:rsidRDefault="00DE444A" w:rsidP="00DE444A">
      <w:pPr>
        <w:numPr>
          <w:ilvl w:val="0"/>
          <w:numId w:val="9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této Rámcové dohody,</w:t>
      </w:r>
    </w:p>
    <w:p w14:paraId="36D83AF3" w14:textId="77777777" w:rsidR="00DE444A" w:rsidRPr="002507FA" w:rsidRDefault="00DE444A" w:rsidP="00DE444A">
      <w:pPr>
        <w:numPr>
          <w:ilvl w:val="0"/>
          <w:numId w:val="9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205A4E2D" w14:textId="0662759F" w:rsidR="00DE444A" w:rsidRPr="002507FA" w:rsidRDefault="00DE444A" w:rsidP="00DE444A">
      <w:pPr>
        <w:numPr>
          <w:ilvl w:val="0"/>
          <w:numId w:val="9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</w:t>
      </w:r>
      <w:r w:rsidR="00DA64B7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4375DC47" w14:textId="77777777" w:rsidR="00DE444A" w:rsidRPr="002507FA" w:rsidRDefault="00DE444A" w:rsidP="00DE444A">
      <w:pPr>
        <w:numPr>
          <w:ilvl w:val="0"/>
          <w:numId w:val="9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1B907805" w14:textId="6A20DFB8" w:rsidR="00DE444A" w:rsidRPr="006E03B5" w:rsidRDefault="00DE444A" w:rsidP="00DA64B7">
      <w:pPr>
        <w:numPr>
          <w:ilvl w:val="0"/>
          <w:numId w:val="9"/>
        </w:numPr>
        <w:tabs>
          <w:tab w:val="left" w:pos="0"/>
        </w:tabs>
        <w:spacing w:before="120" w:after="120" w:line="264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6E03B5">
        <w:rPr>
          <w:rFonts w:ascii="Verdana" w:hAnsi="Verdana" w:cstheme="minorHAnsi"/>
          <w:sz w:val="18"/>
          <w:szCs w:val="18"/>
        </w:rPr>
        <w:t xml:space="preserve">cenu za </w:t>
      </w:r>
      <w:r w:rsidR="00DA64B7">
        <w:rPr>
          <w:rFonts w:ascii="Verdana" w:hAnsi="Verdana" w:cstheme="minorHAnsi"/>
          <w:sz w:val="18"/>
          <w:szCs w:val="18"/>
        </w:rPr>
        <w:t>p</w:t>
      </w:r>
      <w:r w:rsidRPr="006E03B5">
        <w:rPr>
          <w:rFonts w:ascii="Verdana" w:hAnsi="Verdana" w:cstheme="minorHAnsi"/>
          <w:sz w:val="18"/>
          <w:szCs w:val="18"/>
        </w:rPr>
        <w:t xml:space="preserve">lnění </w:t>
      </w:r>
      <w:r w:rsidR="0064528F">
        <w:rPr>
          <w:rFonts w:ascii="Verdana" w:hAnsi="Verdana" w:cstheme="minorHAnsi"/>
          <w:sz w:val="18"/>
          <w:szCs w:val="18"/>
        </w:rPr>
        <w:t>D</w:t>
      </w:r>
      <w:r w:rsidRPr="006E03B5">
        <w:rPr>
          <w:rFonts w:ascii="Verdana" w:hAnsi="Verdana" w:cstheme="minorHAnsi"/>
          <w:sz w:val="18"/>
          <w:szCs w:val="18"/>
        </w:rPr>
        <w:t>ílčí smlouvy vypočtenou dle jednotkových cen v </w:t>
      </w:r>
      <w:r w:rsidRPr="003D426D">
        <w:rPr>
          <w:rFonts w:ascii="Verdana" w:hAnsi="Verdana" w:cstheme="minorHAnsi"/>
          <w:sz w:val="18"/>
          <w:szCs w:val="18"/>
        </w:rPr>
        <w:t>příloze č.</w:t>
      </w:r>
      <w:r w:rsidR="006E03B5" w:rsidRPr="003D426D">
        <w:rPr>
          <w:rFonts w:ascii="Verdana" w:hAnsi="Verdana" w:cstheme="minorHAnsi"/>
          <w:sz w:val="18"/>
          <w:szCs w:val="18"/>
        </w:rPr>
        <w:t> </w:t>
      </w:r>
      <w:r w:rsidRPr="003D426D">
        <w:rPr>
          <w:rFonts w:ascii="Verdana" w:hAnsi="Verdana" w:cstheme="minorHAnsi"/>
          <w:sz w:val="18"/>
          <w:szCs w:val="18"/>
        </w:rPr>
        <w:t>3</w:t>
      </w:r>
      <w:r w:rsidR="006E03B5" w:rsidRPr="003D426D">
        <w:rPr>
          <w:rFonts w:ascii="Verdana" w:hAnsi="Verdana" w:cstheme="minorHAnsi"/>
          <w:sz w:val="18"/>
          <w:szCs w:val="18"/>
        </w:rPr>
        <w:t> </w:t>
      </w:r>
      <w:r w:rsidRPr="003D426D">
        <w:rPr>
          <w:rFonts w:ascii="Verdana" w:hAnsi="Verdana" w:cstheme="minorHAnsi"/>
          <w:sz w:val="18"/>
          <w:szCs w:val="18"/>
        </w:rPr>
        <w:t>této</w:t>
      </w:r>
      <w:r w:rsidRPr="006E03B5">
        <w:rPr>
          <w:rFonts w:ascii="Verdana" w:hAnsi="Verdana" w:cstheme="minorHAnsi"/>
          <w:sz w:val="18"/>
          <w:szCs w:val="18"/>
        </w:rPr>
        <w:t xml:space="preserve"> Rámcové dohody, pokud je možné s ohledem na</w:t>
      </w:r>
      <w:r w:rsidR="006E03B5">
        <w:rPr>
          <w:rFonts w:ascii="Verdana" w:hAnsi="Verdana" w:cstheme="minorHAnsi"/>
          <w:sz w:val="18"/>
          <w:szCs w:val="18"/>
        </w:rPr>
        <w:t> </w:t>
      </w:r>
      <w:r w:rsidRPr="006E03B5">
        <w:rPr>
          <w:rFonts w:ascii="Verdana" w:hAnsi="Verdana" w:cstheme="minorHAnsi"/>
          <w:sz w:val="18"/>
          <w:szCs w:val="18"/>
        </w:rPr>
        <w:t>povahu</w:t>
      </w:r>
      <w:r w:rsidR="00BA7BC0" w:rsidRPr="006E03B5">
        <w:rPr>
          <w:rFonts w:ascii="Verdana" w:hAnsi="Verdana" w:cstheme="minorHAnsi"/>
          <w:sz w:val="18"/>
          <w:szCs w:val="18"/>
        </w:rPr>
        <w:t xml:space="preserve"> </w:t>
      </w:r>
      <w:r w:rsidR="006E03B5">
        <w:rPr>
          <w:rFonts w:ascii="Verdana" w:hAnsi="Verdana" w:cstheme="minorHAnsi"/>
          <w:sz w:val="18"/>
          <w:szCs w:val="18"/>
        </w:rPr>
        <w:t xml:space="preserve">požadovaného </w:t>
      </w:r>
      <w:r w:rsidR="007F4B5F">
        <w:rPr>
          <w:rFonts w:ascii="Verdana" w:hAnsi="Verdana" w:cstheme="minorHAnsi"/>
          <w:sz w:val="18"/>
          <w:szCs w:val="18"/>
        </w:rPr>
        <w:t>p</w:t>
      </w:r>
      <w:r w:rsidR="006E03B5">
        <w:rPr>
          <w:rFonts w:ascii="Verdana" w:hAnsi="Verdana" w:cstheme="minorHAnsi"/>
          <w:sz w:val="18"/>
          <w:szCs w:val="18"/>
        </w:rPr>
        <w:t xml:space="preserve">lnění </w:t>
      </w:r>
      <w:r w:rsidRPr="006E03B5">
        <w:rPr>
          <w:rFonts w:ascii="Verdana" w:hAnsi="Verdana" w:cstheme="minorHAnsi"/>
          <w:sz w:val="18"/>
          <w:szCs w:val="18"/>
        </w:rPr>
        <w:t>a</w:t>
      </w:r>
      <w:r w:rsidR="006E03B5">
        <w:rPr>
          <w:rFonts w:ascii="Verdana" w:hAnsi="Verdana" w:cstheme="minorHAnsi"/>
          <w:sz w:val="18"/>
          <w:szCs w:val="18"/>
        </w:rPr>
        <w:t> </w:t>
      </w:r>
      <w:r w:rsidRPr="006E03B5">
        <w:rPr>
          <w:rFonts w:ascii="Verdana" w:hAnsi="Verdana" w:cstheme="minorHAnsi"/>
          <w:sz w:val="18"/>
          <w:szCs w:val="18"/>
        </w:rPr>
        <w:t>obsah přílohy č.</w:t>
      </w:r>
      <w:r w:rsidR="006E03B5">
        <w:rPr>
          <w:rFonts w:ascii="Verdana" w:hAnsi="Verdana" w:cstheme="minorHAnsi"/>
          <w:sz w:val="18"/>
          <w:szCs w:val="18"/>
        </w:rPr>
        <w:t> </w:t>
      </w:r>
      <w:r w:rsidRPr="006E03B5">
        <w:rPr>
          <w:rFonts w:ascii="Verdana" w:hAnsi="Verdana" w:cstheme="minorHAnsi"/>
          <w:sz w:val="18"/>
          <w:szCs w:val="18"/>
        </w:rPr>
        <w:t>3</w:t>
      </w:r>
      <w:r w:rsidR="006E03B5">
        <w:rPr>
          <w:rFonts w:ascii="Verdana" w:hAnsi="Verdana" w:cstheme="minorHAnsi"/>
          <w:sz w:val="18"/>
          <w:szCs w:val="18"/>
        </w:rPr>
        <w:t> </w:t>
      </w:r>
      <w:r w:rsidRPr="006E03B5">
        <w:rPr>
          <w:rFonts w:ascii="Verdana" w:hAnsi="Verdana" w:cstheme="minorHAnsi"/>
          <w:sz w:val="18"/>
          <w:szCs w:val="18"/>
        </w:rPr>
        <w:t>této Rámcové dohody cenu za</w:t>
      </w:r>
      <w:r w:rsidR="006E03B5">
        <w:rPr>
          <w:rFonts w:ascii="Verdana" w:hAnsi="Verdana" w:cstheme="minorHAnsi"/>
          <w:sz w:val="18"/>
          <w:szCs w:val="18"/>
        </w:rPr>
        <w:t> </w:t>
      </w:r>
      <w:r w:rsidR="007F4B5F">
        <w:rPr>
          <w:rFonts w:ascii="Verdana" w:hAnsi="Verdana" w:cstheme="minorHAnsi"/>
          <w:sz w:val="18"/>
          <w:szCs w:val="18"/>
        </w:rPr>
        <w:t>p</w:t>
      </w:r>
      <w:r w:rsidR="000466DE">
        <w:rPr>
          <w:rFonts w:ascii="Verdana" w:hAnsi="Verdana" w:cstheme="minorHAnsi"/>
          <w:sz w:val="18"/>
          <w:szCs w:val="18"/>
        </w:rPr>
        <w:t>lnění</w:t>
      </w:r>
      <w:r w:rsidR="006E03B5">
        <w:rPr>
          <w:rFonts w:ascii="Verdana" w:hAnsi="Verdana" w:cstheme="minorHAnsi"/>
          <w:sz w:val="18"/>
          <w:szCs w:val="18"/>
        </w:rPr>
        <w:t xml:space="preserve"> </w:t>
      </w:r>
      <w:r w:rsidRPr="006E03B5">
        <w:rPr>
          <w:rFonts w:ascii="Verdana" w:hAnsi="Verdana" w:cstheme="minorHAnsi"/>
          <w:sz w:val="18"/>
          <w:szCs w:val="18"/>
        </w:rPr>
        <w:t>předem v</w:t>
      </w:r>
      <w:r w:rsidR="006E03B5">
        <w:rPr>
          <w:rFonts w:ascii="Verdana" w:hAnsi="Verdana" w:cstheme="minorHAnsi"/>
          <w:sz w:val="18"/>
          <w:szCs w:val="18"/>
        </w:rPr>
        <w:t> </w:t>
      </w:r>
      <w:r w:rsidRPr="006E03B5">
        <w:rPr>
          <w:rFonts w:ascii="Verdana" w:hAnsi="Verdana" w:cstheme="minorHAnsi"/>
          <w:sz w:val="18"/>
          <w:szCs w:val="18"/>
        </w:rPr>
        <w:t>objednávce přesně stanovit,</w:t>
      </w:r>
    </w:p>
    <w:p w14:paraId="105924B2" w14:textId="2336A19D" w:rsidR="00DE444A" w:rsidRPr="002507FA" w:rsidRDefault="00DE444A" w:rsidP="00DE444A">
      <w:pPr>
        <w:numPr>
          <w:ilvl w:val="0"/>
          <w:numId w:val="9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zahájení </w:t>
      </w:r>
      <w:r w:rsidR="00DA64B7">
        <w:rPr>
          <w:rFonts w:ascii="Verdana" w:hAnsi="Verdana" w:cstheme="minorHAnsi"/>
          <w:sz w:val="18"/>
          <w:szCs w:val="18"/>
        </w:rPr>
        <w:t>předání 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544802B2" w14:textId="240F39B8" w:rsidR="00DE444A" w:rsidRPr="002507FA" w:rsidRDefault="00DE444A" w:rsidP="00DE444A">
      <w:pPr>
        <w:numPr>
          <w:ilvl w:val="0"/>
          <w:numId w:val="9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DA64B7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7B7B16B8" w14:textId="2FB009A6" w:rsidR="00DE444A" w:rsidRPr="002507FA" w:rsidRDefault="00DE444A" w:rsidP="0018789A">
      <w:pPr>
        <w:numPr>
          <w:ilvl w:val="0"/>
          <w:numId w:val="9"/>
        </w:numPr>
        <w:tabs>
          <w:tab w:val="left" w:pos="0"/>
        </w:tabs>
        <w:spacing w:before="120" w:after="120" w:line="264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případně další nezbytné údaje ohledně předmětu </w:t>
      </w:r>
      <w:r w:rsidR="0064528F">
        <w:rPr>
          <w:rFonts w:ascii="Verdana" w:hAnsi="Verdana" w:cstheme="minorHAnsi"/>
          <w:sz w:val="18"/>
          <w:szCs w:val="18"/>
        </w:rPr>
        <w:t>D</w:t>
      </w:r>
      <w:r w:rsidRPr="002507FA">
        <w:rPr>
          <w:rFonts w:ascii="Verdana" w:hAnsi="Verdana" w:cstheme="minorHAnsi"/>
          <w:sz w:val="18"/>
          <w:szCs w:val="18"/>
        </w:rPr>
        <w:t>ílčí smlouvy</w:t>
      </w:r>
      <w:r w:rsidR="00DA7D45">
        <w:rPr>
          <w:rFonts w:ascii="Verdana" w:hAnsi="Verdana" w:cstheme="minorHAnsi"/>
          <w:sz w:val="18"/>
          <w:szCs w:val="18"/>
        </w:rPr>
        <w:t xml:space="preserve">, např. požadavek na plnění dle čl. 1.2 </w:t>
      </w:r>
      <w:r w:rsidR="00A82FC0">
        <w:rPr>
          <w:rFonts w:ascii="Verdana" w:hAnsi="Verdana" w:cstheme="minorHAnsi"/>
          <w:sz w:val="18"/>
          <w:szCs w:val="18"/>
        </w:rPr>
        <w:t xml:space="preserve">písm. </w:t>
      </w:r>
      <w:r w:rsidR="00A1521C">
        <w:rPr>
          <w:rFonts w:ascii="Verdana" w:hAnsi="Verdana" w:cstheme="minorHAnsi"/>
          <w:sz w:val="18"/>
          <w:szCs w:val="18"/>
        </w:rPr>
        <w:t>d</w:t>
      </w:r>
      <w:r w:rsidR="00DA7D45">
        <w:rPr>
          <w:rFonts w:ascii="Verdana" w:hAnsi="Verdana" w:cstheme="minorHAnsi"/>
          <w:sz w:val="18"/>
          <w:szCs w:val="18"/>
        </w:rPr>
        <w:t>)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3C2386EE" w14:textId="2ECF238D" w:rsidR="00DE444A" w:rsidRPr="008E7079" w:rsidRDefault="00DE444A" w:rsidP="008E7079">
      <w:pPr>
        <w:pStyle w:val="Text1-1"/>
        <w:numPr>
          <w:ilvl w:val="1"/>
          <w:numId w:val="5"/>
        </w:numPr>
        <w:ind w:left="709" w:hanging="709"/>
      </w:pPr>
      <w:r w:rsidRPr="008E7079">
        <w:lastRenderedPageBreak/>
        <w:t>V případě pochybností či nejasností ohledně údajů uvedených v</w:t>
      </w:r>
      <w:r w:rsidR="006E03B5">
        <w:t> </w:t>
      </w:r>
      <w:r w:rsidRPr="008E7079">
        <w:t xml:space="preserve">objednávce je </w:t>
      </w:r>
      <w:r w:rsidR="00C8370B">
        <w:t>Zhotovitel</w:t>
      </w:r>
      <w:r w:rsidR="006E03B5">
        <w:t xml:space="preserve"> </w:t>
      </w:r>
      <w:r w:rsidRPr="008E7079">
        <w:t>povinen vyžádat si od Objednatele ve lhůtě uvedené v</w:t>
      </w:r>
      <w:r w:rsidR="006E03B5">
        <w:t> </w:t>
      </w:r>
      <w:r w:rsidRPr="008E7079">
        <w:t>následujícím odstavci této</w:t>
      </w:r>
      <w:r w:rsidR="000466DE">
        <w:t xml:space="preserve"> Rámcové</w:t>
      </w:r>
      <w:r w:rsidRPr="008E7079">
        <w:t xml:space="preserve"> dohody doplňující informace. Objednatel poskytuje doplňující informace k</w:t>
      </w:r>
      <w:r w:rsidR="006E03B5">
        <w:t> </w:t>
      </w:r>
      <w:r w:rsidRPr="008E7079">
        <w:t>objednávce vždy úpravou či doplněním objednávky a</w:t>
      </w:r>
      <w:r w:rsidR="006E03B5">
        <w:t> </w:t>
      </w:r>
      <w:r w:rsidRPr="008E7079">
        <w:t xml:space="preserve">zasláním takto upravené objednávky </w:t>
      </w:r>
      <w:r w:rsidR="00C8370B">
        <w:t>Zhotovitel</w:t>
      </w:r>
      <w:r w:rsidR="006E03B5">
        <w:t>i</w:t>
      </w:r>
      <w:r w:rsidRPr="008E7079">
        <w:t xml:space="preserve">. Zasláním upravené objednávky </w:t>
      </w:r>
      <w:r w:rsidR="00C8370B">
        <w:t>Zhotovitel</w:t>
      </w:r>
      <w:r w:rsidR="006E03B5">
        <w:t>i</w:t>
      </w:r>
      <w:r w:rsidRPr="008E7079">
        <w:t xml:space="preserve"> je původní objednávka bez dalšího stornována a</w:t>
      </w:r>
      <w:r w:rsidR="004A6DD0">
        <w:t> </w:t>
      </w:r>
      <w:r w:rsidRPr="008E7079">
        <w:t xml:space="preserve">nemůže být již akceptována </w:t>
      </w:r>
      <w:r w:rsidR="00C8370B">
        <w:t>Zhotovitel</w:t>
      </w:r>
      <w:r w:rsidR="006E03B5">
        <w:t>em</w:t>
      </w:r>
      <w:r w:rsidRPr="008E7079">
        <w:t>.</w:t>
      </w:r>
    </w:p>
    <w:p w14:paraId="39FC3C7E" w14:textId="07DC18B4" w:rsidR="00DE444A" w:rsidRPr="008E7079" w:rsidRDefault="00C8370B" w:rsidP="008E7079">
      <w:pPr>
        <w:pStyle w:val="Text1-1"/>
        <w:numPr>
          <w:ilvl w:val="1"/>
          <w:numId w:val="5"/>
        </w:numPr>
        <w:ind w:left="709" w:hanging="709"/>
      </w:pPr>
      <w:r>
        <w:t>Zhotovitel</w:t>
      </w:r>
      <w:r w:rsidR="00DE444A" w:rsidRPr="008E7079">
        <w:t xml:space="preserve"> je povinen na objednávku Objednatele reagovat písemně na emailovou adresu Objednatele uvedenou v odstav</w:t>
      </w:r>
      <w:r w:rsidR="00DE444A" w:rsidRPr="000466DE">
        <w:t>ci 2 tohoto</w:t>
      </w:r>
      <w:r w:rsidR="00DE444A" w:rsidRPr="008E7079">
        <w:t xml:space="preserve"> článku nejpozději do </w:t>
      </w:r>
      <w:r w:rsidR="00D72C50">
        <w:t>5</w:t>
      </w:r>
      <w:r w:rsidR="00D72C50" w:rsidRPr="008E7079">
        <w:t xml:space="preserve"> </w:t>
      </w:r>
      <w:r w:rsidR="00DE444A" w:rsidRPr="008E7079">
        <w:t>pracovních dní od</w:t>
      </w:r>
      <w:r w:rsidR="006E03B5">
        <w:t> </w:t>
      </w:r>
      <w:r w:rsidR="00DE444A" w:rsidRPr="008E7079">
        <w:t>jejího doručení anebo ve</w:t>
      </w:r>
      <w:r w:rsidR="006E03B5">
        <w:t> </w:t>
      </w:r>
      <w:r w:rsidR="00DE444A" w:rsidRPr="008E7079">
        <w:t>lhůtě uvedené Objednatelem v</w:t>
      </w:r>
      <w:r w:rsidR="006E03B5">
        <w:t> </w:t>
      </w:r>
      <w:r w:rsidR="00DE444A" w:rsidRPr="008E7079">
        <w:t xml:space="preserve">objednávce. Písemnou akceptací objednávky ze strany </w:t>
      </w:r>
      <w:r>
        <w:t>Zhotovitel</w:t>
      </w:r>
      <w:r w:rsidR="006E03B5">
        <w:t>e</w:t>
      </w:r>
      <w:r w:rsidR="00DE444A" w:rsidRPr="008E7079">
        <w:t xml:space="preserve"> je uzavřena mezi </w:t>
      </w:r>
      <w:r>
        <w:t>Zhotovitel</w:t>
      </w:r>
      <w:r w:rsidR="006E03B5">
        <w:t>em</w:t>
      </w:r>
      <w:r w:rsidR="00DE444A" w:rsidRPr="008E7079">
        <w:t xml:space="preserve"> a Objednatelem </w:t>
      </w:r>
      <w:r w:rsidR="0064528F">
        <w:t>D</w:t>
      </w:r>
      <w:r w:rsidR="00DE444A" w:rsidRPr="008E7079">
        <w:t xml:space="preserve">ílčí </w:t>
      </w:r>
      <w:r w:rsidR="009502B1">
        <w:t>smlouva</w:t>
      </w:r>
      <w:r w:rsidR="00DE444A" w:rsidRPr="008E7079">
        <w:t xml:space="preserve"> na plnění </w:t>
      </w:r>
      <w:r w:rsidR="00DA64B7">
        <w:t>d</w:t>
      </w:r>
      <w:r w:rsidR="00DE444A" w:rsidRPr="008E7079">
        <w:t>ílčí zakázky, která se sestává z objednávky Objednatele a</w:t>
      </w:r>
      <w:r w:rsidR="006E03B5">
        <w:t> </w:t>
      </w:r>
      <w:r w:rsidR="00DE444A" w:rsidRPr="008E7079">
        <w:t xml:space="preserve">její akceptace </w:t>
      </w:r>
      <w:r>
        <w:t>Zhotovitel</w:t>
      </w:r>
      <w:r w:rsidR="006E03B5">
        <w:t>em</w:t>
      </w:r>
      <w:r w:rsidR="00DE444A" w:rsidRPr="008E7079">
        <w:t>, jejíž obsah je dále tvořen dalšími ustanoveními této Rámcové dohody a</w:t>
      </w:r>
      <w:r w:rsidR="006E03B5">
        <w:t> </w:t>
      </w:r>
      <w:r w:rsidR="00DE444A" w:rsidRPr="008E7079">
        <w:t>jejích příloh.</w:t>
      </w:r>
      <w:r w:rsidR="00DA64B7" w:rsidRPr="00DA64B7">
        <w:t xml:space="preserve"> Zhotovitel se zavazuje řádně a včas provést na svůj náklad a nebezpečí Dílo</w:t>
      </w:r>
      <w:r w:rsidR="00DA64B7">
        <w:t xml:space="preserve"> specifikované Dílčí smlouvou</w:t>
      </w:r>
      <w:r w:rsidR="00DA64B7" w:rsidRPr="00DA64B7">
        <w:t xml:space="preserve"> a Objednatel se zavazuje provedené Dílo v souladu s touto </w:t>
      </w:r>
      <w:r w:rsidR="007F4B5F">
        <w:t>Dílčí smlouvou</w:t>
      </w:r>
      <w:r w:rsidR="00DA64B7" w:rsidRPr="00DA64B7">
        <w:t xml:space="preserve"> převzít a zaplatit za něj Zhotoviteli dohodnutou </w:t>
      </w:r>
      <w:r w:rsidR="007F4B5F">
        <w:t>C</w:t>
      </w:r>
      <w:r w:rsidR="00DA64B7" w:rsidRPr="00DA64B7">
        <w:t>enu Díla.</w:t>
      </w:r>
      <w:r w:rsidR="00DA7D45">
        <w:t xml:space="preserve"> Má-li být předmětem plnění Dílčí smlouvy plnění dle čl. 1.2 písm. </w:t>
      </w:r>
      <w:r w:rsidR="00897313">
        <w:t>d</w:t>
      </w:r>
      <w:r w:rsidR="00DA7D45">
        <w:t xml:space="preserve">) Rámcové dohody, Dílčí smlouva je uzavřena až okamžikem oboustranné dohody Objednatele a Zhotovitele na ceně </w:t>
      </w:r>
      <w:r w:rsidR="0018789A">
        <w:t>(která bude v místě a</w:t>
      </w:r>
      <w:r w:rsidR="00FD0176">
        <w:t> </w:t>
      </w:r>
      <w:r w:rsidR="0018789A">
        <w:t xml:space="preserve">v čase obvyklá) </w:t>
      </w:r>
      <w:r w:rsidR="00DA7D45">
        <w:t>a podmínkách tohoto plnění.</w:t>
      </w:r>
    </w:p>
    <w:p w14:paraId="1CA9740F" w14:textId="335B0A6B" w:rsidR="00DE444A" w:rsidRPr="004A6DD0" w:rsidRDefault="00DE444A" w:rsidP="008E7079">
      <w:pPr>
        <w:pStyle w:val="Text1-1"/>
        <w:numPr>
          <w:ilvl w:val="1"/>
          <w:numId w:val="5"/>
        </w:numPr>
        <w:ind w:left="709" w:hanging="709"/>
      </w:pPr>
      <w:r w:rsidRPr="004A6DD0">
        <w:t xml:space="preserve">Smluvní strany si postup pro uzavírání </w:t>
      </w:r>
      <w:r w:rsidR="0064528F">
        <w:t>D</w:t>
      </w:r>
      <w:r w:rsidRPr="004A6DD0">
        <w:t>ílčích smluv dle této Rámcové dohody sjednávají jako smlouvu o smlouvě budoucí dle §</w:t>
      </w:r>
      <w:r w:rsidR="006E03B5">
        <w:t> </w:t>
      </w:r>
      <w:r w:rsidRPr="004A6DD0">
        <w:t>1785</w:t>
      </w:r>
      <w:r w:rsidR="006E03B5">
        <w:t> </w:t>
      </w:r>
      <w:r w:rsidRPr="004A6DD0">
        <w:t>a</w:t>
      </w:r>
      <w:r w:rsidR="006E03B5">
        <w:t> </w:t>
      </w:r>
      <w:r w:rsidRPr="004A6DD0">
        <w:t>násl.</w:t>
      </w:r>
      <w:r w:rsidR="006E03B5">
        <w:t> </w:t>
      </w:r>
      <w:r w:rsidR="009042AB">
        <w:t>O</w:t>
      </w:r>
      <w:r w:rsidRPr="004A6DD0">
        <w:t xml:space="preserve">bčanského zákoníku, přičemž předmět budoucích </w:t>
      </w:r>
      <w:r w:rsidR="0064528F">
        <w:t>D</w:t>
      </w:r>
      <w:r w:rsidRPr="004A6DD0">
        <w:t>ílčích smluv, které budou</w:t>
      </w:r>
      <w:r w:rsidR="009042AB">
        <w:t xml:space="preserve"> Smluvní</w:t>
      </w:r>
      <w:r w:rsidRPr="004A6DD0">
        <w:t xml:space="preserve"> strany takto uzavírat, je ve smyslu §</w:t>
      </w:r>
      <w:r w:rsidR="006E03B5">
        <w:t> </w:t>
      </w:r>
      <w:r w:rsidRPr="004A6DD0">
        <w:t>1785</w:t>
      </w:r>
      <w:r w:rsidR="006E03B5">
        <w:t> </w:t>
      </w:r>
      <w:r w:rsidR="009042AB">
        <w:t>O</w:t>
      </w:r>
      <w:r w:rsidRPr="004A6DD0">
        <w:t>bčanského zákoníku obecným způsobem vymezen v</w:t>
      </w:r>
      <w:r w:rsidR="004A6DD0">
        <w:t> </w:t>
      </w:r>
      <w:r w:rsidRPr="004A6DD0">
        <w:t>této Rámcové dohodě a</w:t>
      </w:r>
      <w:r w:rsidR="004A6DD0">
        <w:t> </w:t>
      </w:r>
      <w:r w:rsidRPr="004A6DD0">
        <w:t>jejích přílohách. V</w:t>
      </w:r>
      <w:r w:rsidR="006E03B5">
        <w:t> </w:t>
      </w:r>
      <w:r w:rsidRPr="004A6DD0">
        <w:t xml:space="preserve">rámci tohoto obecného vymezení je Objednatel oprávněn vyzývat </w:t>
      </w:r>
      <w:r w:rsidR="00C8370B">
        <w:t>Zhotovitel</w:t>
      </w:r>
      <w:r w:rsidR="006E03B5">
        <w:t>e</w:t>
      </w:r>
      <w:r w:rsidRPr="004A6DD0">
        <w:t xml:space="preserve"> opakovaně k</w:t>
      </w:r>
      <w:r w:rsidR="006E03B5">
        <w:t> </w:t>
      </w:r>
      <w:r w:rsidRPr="004A6DD0">
        <w:t>postupnému uzavírání jednotlivých budoucích smluv postupem uvedeným v </w:t>
      </w:r>
      <w:r w:rsidRPr="00003A06">
        <w:t xml:space="preserve">článku </w:t>
      </w:r>
      <w:r w:rsidR="00DA64B7">
        <w:t>2</w:t>
      </w:r>
      <w:r w:rsidRPr="00003A06">
        <w:t>. odst. 2 a 3 této</w:t>
      </w:r>
      <w:r w:rsidR="00003A06">
        <w:t xml:space="preserve"> Rámcové</w:t>
      </w:r>
      <w:r w:rsidRPr="004A6DD0">
        <w:t xml:space="preserve"> dohody, přičemž výzvou k uzavření </w:t>
      </w:r>
      <w:r w:rsidR="0064528F">
        <w:t>D</w:t>
      </w:r>
      <w:r w:rsidRPr="004A6DD0">
        <w:t>ílčí smlouvy se</w:t>
      </w:r>
      <w:r w:rsidR="00FD0176">
        <w:t> </w:t>
      </w:r>
      <w:r w:rsidRPr="004A6DD0">
        <w:t xml:space="preserve">rozumí objednávka. </w:t>
      </w:r>
      <w:r w:rsidR="00C8370B">
        <w:t>Zhotovitel</w:t>
      </w:r>
      <w:r w:rsidRPr="004A6DD0">
        <w:t xml:space="preserve"> je povinen výzvu k</w:t>
      </w:r>
      <w:r w:rsidR="006E03B5">
        <w:t> </w:t>
      </w:r>
      <w:r w:rsidRPr="004A6DD0">
        <w:t xml:space="preserve">uzavření </w:t>
      </w:r>
      <w:r w:rsidR="0064528F">
        <w:t>D</w:t>
      </w:r>
      <w:r w:rsidRPr="004A6DD0">
        <w:t>ílčí smlouvy akceptovat a</w:t>
      </w:r>
      <w:r w:rsidR="006E03B5">
        <w:t> </w:t>
      </w:r>
      <w:r w:rsidRPr="004A6DD0">
        <w:t>smlouvu uzavřít ve</w:t>
      </w:r>
      <w:r w:rsidR="006E03B5">
        <w:t> </w:t>
      </w:r>
      <w:r w:rsidRPr="004A6DD0">
        <w:t xml:space="preserve">lhůtě uvedené </w:t>
      </w:r>
      <w:r w:rsidRPr="00003A06">
        <w:t>v</w:t>
      </w:r>
      <w:r w:rsidR="006E03B5" w:rsidRPr="00003A06">
        <w:t> </w:t>
      </w:r>
      <w:r w:rsidR="00DA64B7">
        <w:t>2</w:t>
      </w:r>
      <w:r w:rsidRPr="00003A06">
        <w:t>. odst. 5 této</w:t>
      </w:r>
      <w:r w:rsidRPr="004A6DD0">
        <w:t xml:space="preserve"> </w:t>
      </w:r>
      <w:r w:rsidR="00003A06">
        <w:t xml:space="preserve">Rámcové </w:t>
      </w:r>
      <w:r w:rsidRPr="004A6DD0">
        <w:t>dohody. Ujednanou lhůtou pro</w:t>
      </w:r>
      <w:r w:rsidR="00FD0176">
        <w:t> </w:t>
      </w:r>
      <w:r w:rsidRPr="004A6DD0">
        <w:t xml:space="preserve">uzavírání budoucích smluv je doba trvání této Rámcové dohody. Oprávněnou </w:t>
      </w:r>
      <w:r w:rsidR="009042AB">
        <w:t>S</w:t>
      </w:r>
      <w:r w:rsidRPr="004A6DD0">
        <w:t xml:space="preserve">mluvní stranou je Objednatel. Poruší-li </w:t>
      </w:r>
      <w:r w:rsidR="00C8370B">
        <w:t>Zhotovitel</w:t>
      </w:r>
      <w:r w:rsidRPr="004A6DD0">
        <w:t xml:space="preserve"> povinnost uzavřít </w:t>
      </w:r>
      <w:r w:rsidR="0064528F">
        <w:t>D</w:t>
      </w:r>
      <w:r w:rsidRPr="004A6DD0">
        <w:t xml:space="preserve">ílčí smlouvu dle tohoto článku dohody, je </w:t>
      </w:r>
      <w:r w:rsidR="00C8370B">
        <w:t>Zhotovitel</w:t>
      </w:r>
      <w:r w:rsidRPr="004A6DD0">
        <w:t xml:space="preserve"> povinen uhradit Objednateli smluvní pokutu ve</w:t>
      </w:r>
      <w:r w:rsidR="004A6DD0">
        <w:t> </w:t>
      </w:r>
      <w:r w:rsidRPr="004A6DD0">
        <w:t xml:space="preserve">výši </w:t>
      </w:r>
      <w:r w:rsidR="00D72C50">
        <w:t>1</w:t>
      </w:r>
      <w:r w:rsidR="00D72C50" w:rsidRPr="004A6DD0">
        <w:t xml:space="preserve"> </w:t>
      </w:r>
      <w:r w:rsidRPr="004A6DD0">
        <w:t>% z</w:t>
      </w:r>
      <w:r w:rsidR="004A6DD0">
        <w:t> </w:t>
      </w:r>
      <w:r w:rsidRPr="004A6DD0">
        <w:t>ceny za</w:t>
      </w:r>
      <w:r w:rsidR="00FD0176">
        <w:t> </w:t>
      </w:r>
      <w:r w:rsidR="00DA64B7">
        <w:t>p</w:t>
      </w:r>
      <w:r w:rsidRPr="004A6DD0">
        <w:t xml:space="preserve">lnění budoucí </w:t>
      </w:r>
      <w:r w:rsidR="0064528F">
        <w:t>D</w:t>
      </w:r>
      <w:r w:rsidRPr="004A6DD0">
        <w:t xml:space="preserve">ílčí smlouvy, kterou </w:t>
      </w:r>
      <w:r w:rsidR="00C8370B">
        <w:t>Zhotovitel</w:t>
      </w:r>
      <w:r w:rsidRPr="004A6DD0">
        <w:t xml:space="preserve"> v</w:t>
      </w:r>
      <w:r w:rsidR="00FF1822">
        <w:t> </w:t>
      </w:r>
      <w:r w:rsidRPr="004A6DD0">
        <w:t>rozporu se svou povinností po</w:t>
      </w:r>
      <w:r w:rsidR="00003A06">
        <w:t> </w:t>
      </w:r>
      <w:r w:rsidRPr="004A6DD0">
        <w:t xml:space="preserve">výzvě Objednatele neuzavřel. Cena za </w:t>
      </w:r>
      <w:r w:rsidR="00DA64B7">
        <w:t>p</w:t>
      </w:r>
      <w:r w:rsidRPr="004A6DD0">
        <w:t xml:space="preserve">lnění budoucí </w:t>
      </w:r>
      <w:r w:rsidR="0064528F">
        <w:t>D</w:t>
      </w:r>
      <w:r w:rsidRPr="004A6DD0">
        <w:t xml:space="preserve">ílčí smlouvy se stanoví dle článku </w:t>
      </w:r>
      <w:r w:rsidR="007421DA" w:rsidRPr="007421DA">
        <w:t>6</w:t>
      </w:r>
      <w:r w:rsidRPr="007421DA">
        <w:t>.</w:t>
      </w:r>
      <w:r w:rsidR="007421DA" w:rsidRPr="007421DA">
        <w:t>3</w:t>
      </w:r>
      <w:r w:rsidR="007421DA">
        <w:t xml:space="preserve"> </w:t>
      </w:r>
      <w:r w:rsidRPr="004A6DD0">
        <w:t xml:space="preserve">této </w:t>
      </w:r>
      <w:r w:rsidR="0064528F">
        <w:t>R</w:t>
      </w:r>
      <w:r w:rsidRPr="004A6DD0">
        <w:t>ámcové dohody</w:t>
      </w:r>
      <w:r w:rsidR="007421DA">
        <w:t>, resp. dle přílohy č. 3 této Rámcové dohody</w:t>
      </w:r>
      <w:r w:rsidRPr="004A6DD0">
        <w:t>. Ustanovení bod</w:t>
      </w:r>
      <w:r w:rsidRPr="007421DA">
        <w:t>u 171</w:t>
      </w:r>
      <w:r w:rsidR="007421DA">
        <w:t> </w:t>
      </w:r>
      <w:r w:rsidR="0064528F" w:rsidRPr="007421DA">
        <w:t>O</w:t>
      </w:r>
      <w:r w:rsidRPr="007421DA">
        <w:t>bchodních</w:t>
      </w:r>
      <w:r w:rsidRPr="004A6DD0">
        <w:t xml:space="preserve"> podmínek se uplatní i</w:t>
      </w:r>
      <w:r w:rsidR="00FF1822">
        <w:t> </w:t>
      </w:r>
      <w:r w:rsidRPr="004A6DD0">
        <w:t>v</w:t>
      </w:r>
      <w:r w:rsidR="00FF1822">
        <w:t> </w:t>
      </w:r>
      <w:r w:rsidRPr="004A6DD0">
        <w:t xml:space="preserve">tomto případě. </w:t>
      </w:r>
    </w:p>
    <w:p w14:paraId="2BD62576" w14:textId="77777777" w:rsidR="00DE444A" w:rsidRPr="002507FA" w:rsidRDefault="00DE444A" w:rsidP="009C1814">
      <w:pPr>
        <w:pStyle w:val="acnormal"/>
        <w:numPr>
          <w:ilvl w:val="0"/>
          <w:numId w:val="5"/>
        </w:numPr>
        <w:spacing w:before="240" w:after="240"/>
        <w:ind w:left="714" w:hanging="714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5167FAAE" w14:textId="58457DE8" w:rsidR="00DE444A" w:rsidRPr="002507FA" w:rsidRDefault="00DE444A" w:rsidP="008E7079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 w:rsidRPr="008E7079">
        <w:rPr>
          <w:rFonts w:cstheme="minorHAnsi"/>
        </w:rPr>
        <w:t xml:space="preserve">Tato Rámcová dohoda je uzavírána </w:t>
      </w:r>
      <w:r w:rsidRPr="00D600E9">
        <w:rPr>
          <w:rFonts w:cstheme="minorHAnsi"/>
        </w:rPr>
        <w:t xml:space="preserve">na dobu </w:t>
      </w:r>
      <w:r w:rsidR="005A6A39">
        <w:rPr>
          <w:rFonts w:cstheme="minorHAnsi"/>
        </w:rPr>
        <w:t>48</w:t>
      </w:r>
      <w:r w:rsidR="005A6A39" w:rsidRPr="00D600E9">
        <w:rPr>
          <w:rFonts w:cstheme="minorHAnsi"/>
        </w:rPr>
        <w:t xml:space="preserve"> </w:t>
      </w:r>
      <w:r w:rsidRPr="00D600E9">
        <w:rPr>
          <w:rFonts w:cstheme="minorHAnsi"/>
        </w:rPr>
        <w:t>měsíců od nabytí její účinnosti</w:t>
      </w:r>
      <w:r w:rsidRPr="008E7079">
        <w:rPr>
          <w:rFonts w:cstheme="minorHAnsi"/>
        </w:rPr>
        <w:t xml:space="preserve">. Objednatel není oprávněn na základě této Rámcové dohody učinit objednávky (v součtu všech objednávek) přesahující částku </w:t>
      </w:r>
      <w:bookmarkStart w:id="2" w:name="_Hlk68800689"/>
      <w:r w:rsidR="00D600E9">
        <w:rPr>
          <w:rFonts w:cstheme="minorHAnsi"/>
        </w:rPr>
        <w:t>2</w:t>
      </w:r>
      <w:r w:rsidR="005A6A39">
        <w:rPr>
          <w:rFonts w:cstheme="minorHAnsi"/>
        </w:rPr>
        <w:t>5</w:t>
      </w:r>
      <w:r w:rsidR="00D600E9">
        <w:rPr>
          <w:rFonts w:cstheme="minorHAnsi"/>
        </w:rPr>
        <w:t>.000.000</w:t>
      </w:r>
      <w:r w:rsidRPr="008E7079">
        <w:rPr>
          <w:rFonts w:cstheme="minorHAnsi"/>
        </w:rPr>
        <w:t>,- Kč bez DPH</w:t>
      </w:r>
      <w:r w:rsidR="007F4B5F">
        <w:rPr>
          <w:rFonts w:cstheme="minorHAnsi"/>
        </w:rPr>
        <w:t xml:space="preserve">, přičemž však v této částce není započteno </w:t>
      </w:r>
      <w:r w:rsidR="007F4B5F" w:rsidRPr="00F36FD2">
        <w:t xml:space="preserve">dodatečné plnění </w:t>
      </w:r>
      <w:r w:rsidR="007F4B5F">
        <w:t>V</w:t>
      </w:r>
      <w:r w:rsidR="007F4B5F" w:rsidRPr="00F36FD2">
        <w:t>eřejné zakázky (opční právo/opční plnění)</w:t>
      </w:r>
      <w:r w:rsidR="007F4B5F">
        <w:t xml:space="preserve"> podle příloh č.</w:t>
      </w:r>
      <w:r w:rsidR="005A6A39">
        <w:t> </w:t>
      </w:r>
      <w:r w:rsidR="007F4B5F">
        <w:t>12</w:t>
      </w:r>
      <w:r w:rsidR="005A6A39">
        <w:t> </w:t>
      </w:r>
      <w:r w:rsidR="007F4B5F">
        <w:t>a</w:t>
      </w:r>
      <w:r w:rsidR="005A6A39">
        <w:t> </w:t>
      </w:r>
      <w:r w:rsidR="007F4B5F">
        <w:t>č. 15 Rámcové dohody</w:t>
      </w:r>
      <w:bookmarkEnd w:id="2"/>
      <w:r w:rsidR="00DA7D45">
        <w:t xml:space="preserve">, ani plnění dle čl. 1.2 písm. </w:t>
      </w:r>
      <w:r w:rsidR="00D03A32">
        <w:t>d</w:t>
      </w:r>
      <w:r w:rsidR="00DA7D45">
        <w:t xml:space="preserve">) Rámcové dohody, která se považují za přímo </w:t>
      </w:r>
      <w:proofErr w:type="spellStart"/>
      <w:r w:rsidR="00DA7D45">
        <w:t>přefakturovatelné</w:t>
      </w:r>
      <w:proofErr w:type="spellEnd"/>
      <w:r w:rsidR="00DA7D45">
        <w:t xml:space="preserve"> hotové výdaje Zhotovitele (bez marže Zhotovitele).</w:t>
      </w:r>
    </w:p>
    <w:p w14:paraId="67ED0F5E" w14:textId="0A3F02D3" w:rsidR="001C71C3" w:rsidRDefault="00C8370B" w:rsidP="008E7079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>
        <w:rPr>
          <w:rFonts w:cstheme="minorHAnsi"/>
        </w:rPr>
        <w:t>Zhotovitel</w:t>
      </w:r>
      <w:r w:rsidR="00DE444A" w:rsidRPr="001C71C3">
        <w:rPr>
          <w:rFonts w:cstheme="minorHAnsi"/>
        </w:rPr>
        <w:t xml:space="preserve"> </w:t>
      </w:r>
      <w:r w:rsidR="001C71C3" w:rsidRPr="001C71C3">
        <w:rPr>
          <w:rFonts w:cstheme="minorHAnsi"/>
        </w:rPr>
        <w:t xml:space="preserve">se v souladu se svou Nabídkou zavazuje poskytovat Objednateli plnění v termínech uvedených v harmonogramu obsaženém v Příloze č. </w:t>
      </w:r>
      <w:r w:rsidR="003D426D">
        <w:rPr>
          <w:rFonts w:cstheme="minorHAnsi"/>
        </w:rPr>
        <w:t>4 </w:t>
      </w:r>
      <w:r w:rsidR="001C71C3" w:rsidRPr="001C71C3">
        <w:rPr>
          <w:rFonts w:cstheme="minorHAnsi"/>
        </w:rPr>
        <w:t xml:space="preserve">této </w:t>
      </w:r>
      <w:r w:rsidR="006B294B">
        <w:rPr>
          <w:rFonts w:cstheme="minorHAnsi"/>
        </w:rPr>
        <w:t>Rámcové dohody</w:t>
      </w:r>
      <w:r w:rsidR="001C71C3" w:rsidRPr="001C71C3">
        <w:rPr>
          <w:rFonts w:cstheme="minorHAnsi"/>
        </w:rPr>
        <w:t xml:space="preserve"> (dále jen „</w:t>
      </w:r>
      <w:r w:rsidR="001C71C3" w:rsidRPr="001C71C3">
        <w:rPr>
          <w:rFonts w:cstheme="minorHAnsi"/>
          <w:b/>
          <w:bCs/>
        </w:rPr>
        <w:t>Harmonogram plnění</w:t>
      </w:r>
      <w:r w:rsidR="001C71C3" w:rsidRPr="001C71C3">
        <w:rPr>
          <w:rFonts w:cstheme="minorHAnsi"/>
        </w:rPr>
        <w:t xml:space="preserve">“) </w:t>
      </w:r>
    </w:p>
    <w:p w14:paraId="73298C34" w14:textId="2DEEBF4C" w:rsidR="001C71C3" w:rsidRPr="001C71C3" w:rsidRDefault="001C71C3" w:rsidP="001C71C3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 w:rsidRPr="001C71C3">
        <w:rPr>
          <w:rFonts w:cstheme="minorHAnsi"/>
        </w:rPr>
        <w:t>Smluvní strany se dohodly, že</w:t>
      </w:r>
      <w:r w:rsidR="000B76F5">
        <w:rPr>
          <w:rFonts w:cstheme="minorHAnsi"/>
        </w:rPr>
        <w:t> </w:t>
      </w:r>
      <w:r w:rsidR="00C8370B">
        <w:rPr>
          <w:rFonts w:cstheme="minorHAnsi"/>
        </w:rPr>
        <w:t>Zhotovitel</w:t>
      </w:r>
      <w:r w:rsidR="000B76F5">
        <w:rPr>
          <w:rFonts w:cstheme="minorHAnsi"/>
        </w:rPr>
        <w:t xml:space="preserve"> </w:t>
      </w:r>
      <w:r w:rsidRPr="001C71C3">
        <w:rPr>
          <w:rFonts w:cstheme="minorHAnsi"/>
        </w:rPr>
        <w:t>na</w:t>
      </w:r>
      <w:r w:rsidR="000B76F5">
        <w:rPr>
          <w:rFonts w:cstheme="minorHAnsi"/>
        </w:rPr>
        <w:t> </w:t>
      </w:r>
      <w:r w:rsidRPr="001C71C3">
        <w:rPr>
          <w:rFonts w:cstheme="minorHAnsi"/>
        </w:rPr>
        <w:t>sebe přebírá nebezpečí změny okolností ve</w:t>
      </w:r>
      <w:r w:rsidR="000B76F5">
        <w:rPr>
          <w:rFonts w:cstheme="minorHAnsi"/>
        </w:rPr>
        <w:t> </w:t>
      </w:r>
      <w:r w:rsidRPr="001C71C3">
        <w:rPr>
          <w:rFonts w:cstheme="minorHAnsi"/>
        </w:rPr>
        <w:t>smyslu §</w:t>
      </w:r>
      <w:r w:rsidR="000B76F5">
        <w:rPr>
          <w:rFonts w:cstheme="minorHAnsi"/>
        </w:rPr>
        <w:t> </w:t>
      </w:r>
      <w:r w:rsidRPr="001C71C3">
        <w:rPr>
          <w:rFonts w:cstheme="minorHAnsi"/>
        </w:rPr>
        <w:t>1765</w:t>
      </w:r>
      <w:r w:rsidR="000B76F5">
        <w:rPr>
          <w:rFonts w:cstheme="minorHAnsi"/>
        </w:rPr>
        <w:t> </w:t>
      </w:r>
      <w:r w:rsidRPr="001C71C3">
        <w:rPr>
          <w:rFonts w:cstheme="minorHAnsi"/>
        </w:rPr>
        <w:t>odst.</w:t>
      </w:r>
      <w:r w:rsidR="000B76F5">
        <w:rPr>
          <w:rFonts w:cstheme="minorHAnsi"/>
        </w:rPr>
        <w:t> </w:t>
      </w:r>
      <w:r w:rsidRPr="001C71C3">
        <w:rPr>
          <w:rFonts w:cstheme="minorHAnsi"/>
        </w:rPr>
        <w:t>2</w:t>
      </w:r>
      <w:r w:rsidR="000B76F5">
        <w:rPr>
          <w:rFonts w:cstheme="minorHAnsi"/>
        </w:rPr>
        <w:t> </w:t>
      </w:r>
      <w:r w:rsidRPr="001C71C3">
        <w:rPr>
          <w:rFonts w:cstheme="minorHAnsi"/>
        </w:rPr>
        <w:t>a</w:t>
      </w:r>
      <w:r w:rsidR="000B76F5">
        <w:rPr>
          <w:rFonts w:cstheme="minorHAnsi"/>
        </w:rPr>
        <w:t> </w:t>
      </w:r>
      <w:r>
        <w:rPr>
          <w:rFonts w:cstheme="minorHAnsi"/>
        </w:rPr>
        <w:t>pokud j</w:t>
      </w:r>
      <w:r w:rsidR="00003A06">
        <w:rPr>
          <w:rFonts w:cstheme="minorHAnsi"/>
        </w:rPr>
        <w:t xml:space="preserve">e součástí </w:t>
      </w:r>
      <w:r w:rsidR="007F4B5F">
        <w:rPr>
          <w:rFonts w:cstheme="minorHAnsi"/>
        </w:rPr>
        <w:t>p</w:t>
      </w:r>
      <w:r w:rsidR="00003A06">
        <w:rPr>
          <w:rFonts w:cstheme="minorHAnsi"/>
        </w:rPr>
        <w:t xml:space="preserve">lnění </w:t>
      </w:r>
      <w:r w:rsidR="007F4B5F">
        <w:rPr>
          <w:rFonts w:cstheme="minorHAnsi"/>
        </w:rPr>
        <w:t>Dílo</w:t>
      </w:r>
      <w:r>
        <w:rPr>
          <w:rFonts w:cstheme="minorHAnsi"/>
        </w:rPr>
        <w:t xml:space="preserve">, tak též ve smyslu </w:t>
      </w:r>
      <w:r w:rsidRPr="001C71C3">
        <w:rPr>
          <w:rFonts w:cstheme="minorHAnsi"/>
        </w:rPr>
        <w:t>§</w:t>
      </w:r>
      <w:r w:rsidR="000B76F5">
        <w:rPr>
          <w:rFonts w:cstheme="minorHAnsi"/>
        </w:rPr>
        <w:t> </w:t>
      </w:r>
      <w:r w:rsidRPr="001C71C3">
        <w:rPr>
          <w:rFonts w:cstheme="minorHAnsi"/>
        </w:rPr>
        <w:t>2620</w:t>
      </w:r>
      <w:r w:rsidR="000B76F5">
        <w:rPr>
          <w:rFonts w:cstheme="minorHAnsi"/>
        </w:rPr>
        <w:t> </w:t>
      </w:r>
      <w:r w:rsidRPr="001C71C3">
        <w:rPr>
          <w:rFonts w:cstheme="minorHAnsi"/>
        </w:rPr>
        <w:t>odst.</w:t>
      </w:r>
      <w:r w:rsidR="000B76F5">
        <w:rPr>
          <w:rFonts w:cstheme="minorHAnsi"/>
        </w:rPr>
        <w:t> </w:t>
      </w:r>
      <w:r w:rsidRPr="001C71C3">
        <w:rPr>
          <w:rFonts w:cstheme="minorHAnsi"/>
        </w:rPr>
        <w:t>2</w:t>
      </w:r>
      <w:r w:rsidR="000B76F5">
        <w:rPr>
          <w:rFonts w:cstheme="minorHAnsi"/>
        </w:rPr>
        <w:t> </w:t>
      </w:r>
      <w:r w:rsidR="009042AB">
        <w:rPr>
          <w:rFonts w:cstheme="minorHAnsi"/>
        </w:rPr>
        <w:t>O</w:t>
      </w:r>
      <w:r w:rsidRPr="001C71C3">
        <w:rPr>
          <w:rFonts w:cstheme="minorHAnsi"/>
        </w:rPr>
        <w:t>bčanského zákoníku. T</w:t>
      </w:r>
      <w:r>
        <w:rPr>
          <w:rFonts w:cstheme="minorHAnsi"/>
        </w:rPr>
        <w:t>o znamená</w:t>
      </w:r>
      <w:r w:rsidRPr="001C71C3">
        <w:rPr>
          <w:rFonts w:cstheme="minorHAnsi"/>
        </w:rPr>
        <w:t xml:space="preserve">, že </w:t>
      </w:r>
      <w:r w:rsidR="00C8370B">
        <w:rPr>
          <w:rFonts w:cstheme="minorHAnsi"/>
        </w:rPr>
        <w:t>Zhotovitel</w:t>
      </w:r>
      <w:r w:rsidRPr="001C71C3">
        <w:rPr>
          <w:rFonts w:cstheme="minorHAnsi"/>
        </w:rPr>
        <w:t>i nevznikne vůči Objednateli při</w:t>
      </w:r>
      <w:r w:rsidR="000B76F5">
        <w:rPr>
          <w:rFonts w:cstheme="minorHAnsi"/>
        </w:rPr>
        <w:t> </w:t>
      </w:r>
      <w:r w:rsidRPr="001C71C3">
        <w:rPr>
          <w:rFonts w:cstheme="minorHAnsi"/>
        </w:rPr>
        <w:t>změně okolností právo domáhat se obnovení jednání o</w:t>
      </w:r>
      <w:r w:rsidR="000B76F5">
        <w:rPr>
          <w:rFonts w:cstheme="minorHAnsi"/>
        </w:rPr>
        <w:t xml:space="preserve"> Rámcové dohodě </w:t>
      </w:r>
      <w:r w:rsidRPr="001C71C3">
        <w:rPr>
          <w:rFonts w:cstheme="minorHAnsi"/>
        </w:rPr>
        <w:t xml:space="preserve">ani zvýšení </w:t>
      </w:r>
      <w:r w:rsidR="000B76F5">
        <w:rPr>
          <w:rFonts w:cstheme="minorHAnsi"/>
        </w:rPr>
        <w:t xml:space="preserve">ceny díla </w:t>
      </w:r>
      <w:r w:rsidRPr="001C71C3">
        <w:rPr>
          <w:rFonts w:cstheme="minorHAnsi"/>
        </w:rPr>
        <w:t xml:space="preserve">ani zrušení </w:t>
      </w:r>
      <w:r w:rsidR="000B76F5">
        <w:rPr>
          <w:rFonts w:cstheme="minorHAnsi"/>
        </w:rPr>
        <w:t>Rámcové dohody</w:t>
      </w:r>
      <w:r w:rsidRPr="001C71C3">
        <w:rPr>
          <w:rFonts w:cstheme="minorHAnsi"/>
        </w:rPr>
        <w:t>.</w:t>
      </w:r>
    </w:p>
    <w:p w14:paraId="1BF4A3B9" w14:textId="62025FF2" w:rsidR="001C71C3" w:rsidRPr="001C71C3" w:rsidRDefault="001C71C3" w:rsidP="001C71C3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>
        <w:rPr>
          <w:rFonts w:cstheme="minorHAnsi"/>
        </w:rPr>
        <w:lastRenderedPageBreak/>
        <w:t xml:space="preserve">Pokud </w:t>
      </w:r>
      <w:r w:rsidR="00003A06">
        <w:rPr>
          <w:rFonts w:cstheme="minorHAnsi"/>
        </w:rPr>
        <w:t xml:space="preserve">je součástí </w:t>
      </w:r>
      <w:r w:rsidR="007F4B5F">
        <w:rPr>
          <w:rFonts w:cstheme="minorHAnsi"/>
        </w:rPr>
        <w:t>p</w:t>
      </w:r>
      <w:r w:rsidR="00003A06">
        <w:rPr>
          <w:rFonts w:cstheme="minorHAnsi"/>
        </w:rPr>
        <w:t xml:space="preserve">lnění </w:t>
      </w:r>
      <w:r w:rsidR="007F4B5F">
        <w:rPr>
          <w:rFonts w:cstheme="minorHAnsi"/>
        </w:rPr>
        <w:t>D</w:t>
      </w:r>
      <w:r>
        <w:rPr>
          <w:rFonts w:cstheme="minorHAnsi"/>
        </w:rPr>
        <w:t xml:space="preserve">ílo, tak </w:t>
      </w:r>
      <w:proofErr w:type="spellStart"/>
      <w:r>
        <w:rPr>
          <w:rFonts w:cstheme="minorHAnsi"/>
        </w:rPr>
        <w:t>u</w:t>
      </w:r>
      <w:r w:rsidRPr="001C71C3">
        <w:rPr>
          <w:rFonts w:cstheme="minorHAnsi"/>
        </w:rPr>
        <w:t>st</w:t>
      </w:r>
      <w:proofErr w:type="spellEnd"/>
      <w:r w:rsidRPr="001C71C3">
        <w:rPr>
          <w:rFonts w:cstheme="minorHAnsi"/>
        </w:rPr>
        <w:t>.</w:t>
      </w:r>
      <w:r w:rsidR="000B76F5">
        <w:rPr>
          <w:rFonts w:cstheme="minorHAnsi"/>
        </w:rPr>
        <w:t> </w:t>
      </w:r>
      <w:r w:rsidRPr="001C71C3">
        <w:rPr>
          <w:rFonts w:cstheme="minorHAnsi"/>
        </w:rPr>
        <w:t>§ 2605 odst. 1</w:t>
      </w:r>
      <w:r w:rsidR="000B76F5">
        <w:rPr>
          <w:rFonts w:cstheme="minorHAnsi"/>
        </w:rPr>
        <w:t> </w:t>
      </w:r>
      <w:r w:rsidR="009042AB">
        <w:rPr>
          <w:rFonts w:cstheme="minorHAnsi"/>
        </w:rPr>
        <w:t>O</w:t>
      </w:r>
      <w:r w:rsidRPr="001C71C3">
        <w:rPr>
          <w:rFonts w:cstheme="minorHAnsi"/>
        </w:rPr>
        <w:t>bčanského zákoníku se nepoužije. Dílo je provedeno tehdy, je-li dokončeno řádně a včas a Objednatelem převzato sjednaným způsobem.</w:t>
      </w:r>
    </w:p>
    <w:p w14:paraId="74709D90" w14:textId="6BD0FA9C" w:rsidR="00DE444A" w:rsidRPr="00D600E9" w:rsidRDefault="00DE444A" w:rsidP="008E7079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 w:rsidRPr="00D600E9">
        <w:rPr>
          <w:rFonts w:cstheme="minorHAnsi"/>
        </w:rPr>
        <w:t xml:space="preserve">Místo plnění </w:t>
      </w:r>
      <w:r w:rsidR="0064528F">
        <w:rPr>
          <w:rFonts w:cstheme="minorHAnsi"/>
        </w:rPr>
        <w:t>D</w:t>
      </w:r>
      <w:r w:rsidRPr="00D600E9">
        <w:rPr>
          <w:rFonts w:cstheme="minorHAnsi"/>
        </w:rPr>
        <w:t>ílčích smluv je zpravidla uvedeno v </w:t>
      </w:r>
      <w:r w:rsidR="0064528F">
        <w:rPr>
          <w:rFonts w:cstheme="minorHAnsi"/>
        </w:rPr>
        <w:t>D</w:t>
      </w:r>
      <w:r w:rsidRPr="00D600E9">
        <w:rPr>
          <w:rFonts w:cstheme="minorHAnsi"/>
        </w:rPr>
        <w:t>ílčí smlouvě. Dopravu do</w:t>
      </w:r>
      <w:r w:rsidR="000B76F5">
        <w:rPr>
          <w:rFonts w:cstheme="minorHAnsi"/>
        </w:rPr>
        <w:t> </w:t>
      </w:r>
      <w:r w:rsidRPr="00D600E9">
        <w:rPr>
          <w:rFonts w:cstheme="minorHAnsi"/>
        </w:rPr>
        <w:t>a</w:t>
      </w:r>
      <w:r w:rsidR="000B76F5">
        <w:rPr>
          <w:rFonts w:cstheme="minorHAnsi"/>
        </w:rPr>
        <w:t> </w:t>
      </w:r>
      <w:r w:rsidRPr="00D600E9">
        <w:rPr>
          <w:rFonts w:cstheme="minorHAnsi"/>
        </w:rPr>
        <w:t xml:space="preserve">z místa plnění zajišťuje </w:t>
      </w:r>
      <w:r w:rsidR="00C8370B">
        <w:rPr>
          <w:rFonts w:cstheme="minorHAnsi"/>
        </w:rPr>
        <w:t>Zhotovitel</w:t>
      </w:r>
      <w:r w:rsidRPr="00D600E9">
        <w:rPr>
          <w:rFonts w:cstheme="minorHAnsi"/>
        </w:rPr>
        <w:t>.</w:t>
      </w:r>
    </w:p>
    <w:p w14:paraId="1F5996C6" w14:textId="6B4FF3C8" w:rsidR="00DE444A" w:rsidRPr="008E7079" w:rsidRDefault="00C8370B" w:rsidP="008E7079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>
        <w:rPr>
          <w:rFonts w:cstheme="minorHAnsi"/>
        </w:rPr>
        <w:t>Zhotovitel</w:t>
      </w:r>
      <w:r w:rsidR="00DE444A" w:rsidRPr="008E7079">
        <w:rPr>
          <w:rFonts w:cstheme="minorHAnsi"/>
        </w:rPr>
        <w:t xml:space="preserve"> je povinen</w:t>
      </w:r>
      <w:r w:rsidR="00D600E9">
        <w:rPr>
          <w:rFonts w:cstheme="minorHAnsi"/>
        </w:rPr>
        <w:t xml:space="preserve"> poskytovat </w:t>
      </w:r>
      <w:r w:rsidR="007F4B5F">
        <w:rPr>
          <w:rFonts w:cstheme="minorHAnsi"/>
        </w:rPr>
        <w:t>p</w:t>
      </w:r>
      <w:r w:rsidR="0064528F">
        <w:rPr>
          <w:rFonts w:cstheme="minorHAnsi"/>
        </w:rPr>
        <w:t>lnění</w:t>
      </w:r>
      <w:r w:rsidR="00DE444A" w:rsidRPr="008E7079">
        <w:rPr>
          <w:rFonts w:cstheme="minorHAnsi"/>
        </w:rPr>
        <w:t xml:space="preserve"> Objednateli v místě a</w:t>
      </w:r>
      <w:r w:rsidR="00D600E9">
        <w:rPr>
          <w:rFonts w:cstheme="minorHAnsi"/>
        </w:rPr>
        <w:t> </w:t>
      </w:r>
      <w:r w:rsidR="00DE444A" w:rsidRPr="008E7079">
        <w:rPr>
          <w:rFonts w:cstheme="minorHAnsi"/>
        </w:rPr>
        <w:t>ve</w:t>
      </w:r>
      <w:r w:rsidR="00D600E9">
        <w:rPr>
          <w:rFonts w:cstheme="minorHAnsi"/>
        </w:rPr>
        <w:t> </w:t>
      </w:r>
      <w:r w:rsidR="00DE444A" w:rsidRPr="008E7079">
        <w:rPr>
          <w:rFonts w:cstheme="minorHAnsi"/>
        </w:rPr>
        <w:t>lhůtách uvedených v </w:t>
      </w:r>
      <w:r w:rsidR="0064528F">
        <w:rPr>
          <w:rFonts w:cstheme="minorHAnsi"/>
        </w:rPr>
        <w:t>D</w:t>
      </w:r>
      <w:r w:rsidR="00DE444A" w:rsidRPr="008E7079">
        <w:rPr>
          <w:rFonts w:cstheme="minorHAnsi"/>
        </w:rPr>
        <w:t xml:space="preserve">ílčí smlouvě. Při předávání </w:t>
      </w:r>
      <w:r w:rsidR="007F4B5F">
        <w:rPr>
          <w:rFonts w:cstheme="minorHAnsi"/>
        </w:rPr>
        <w:t>Díla</w:t>
      </w:r>
      <w:r w:rsidR="000B76F5">
        <w:rPr>
          <w:rFonts w:cstheme="minorHAnsi"/>
        </w:rPr>
        <w:t xml:space="preserve"> </w:t>
      </w:r>
      <w:r>
        <w:rPr>
          <w:rFonts w:cstheme="minorHAnsi"/>
        </w:rPr>
        <w:t>Zhotovitel</w:t>
      </w:r>
      <w:r w:rsidR="000B76F5">
        <w:rPr>
          <w:rFonts w:cstheme="minorHAnsi"/>
        </w:rPr>
        <w:t xml:space="preserve"> poskytne </w:t>
      </w:r>
      <w:r w:rsidR="00DE444A" w:rsidRPr="008E7079">
        <w:rPr>
          <w:rFonts w:cstheme="minorHAnsi"/>
        </w:rPr>
        <w:t xml:space="preserve">příslušný obsah </w:t>
      </w:r>
      <w:r w:rsidR="007F4B5F">
        <w:rPr>
          <w:rFonts w:cstheme="minorHAnsi"/>
        </w:rPr>
        <w:t>Díla</w:t>
      </w:r>
      <w:r w:rsidR="00DE444A" w:rsidRPr="008E7079">
        <w:rPr>
          <w:rFonts w:cstheme="minorHAnsi"/>
        </w:rPr>
        <w:t xml:space="preserve"> Objednateli ke</w:t>
      </w:r>
      <w:r w:rsidR="000B76F5">
        <w:rPr>
          <w:rFonts w:cstheme="minorHAnsi"/>
        </w:rPr>
        <w:t> </w:t>
      </w:r>
      <w:r w:rsidR="00DE444A" w:rsidRPr="008E7079">
        <w:rPr>
          <w:rFonts w:cstheme="minorHAnsi"/>
        </w:rPr>
        <w:t xml:space="preserve">kontrole. Objednatel je oprávněn </w:t>
      </w:r>
      <w:r w:rsidR="007F4B5F">
        <w:rPr>
          <w:rFonts w:cstheme="minorHAnsi"/>
        </w:rPr>
        <w:t>Dílo</w:t>
      </w:r>
      <w:r w:rsidR="00DE444A" w:rsidRPr="008E7079">
        <w:rPr>
          <w:rFonts w:cstheme="minorHAnsi"/>
        </w:rPr>
        <w:t xml:space="preserve"> a</w:t>
      </w:r>
      <w:r w:rsidR="000B76F5">
        <w:rPr>
          <w:rFonts w:cstheme="minorHAnsi"/>
        </w:rPr>
        <w:t> </w:t>
      </w:r>
      <w:r w:rsidR="00DE444A" w:rsidRPr="008E7079">
        <w:rPr>
          <w:rFonts w:cstheme="minorHAnsi"/>
        </w:rPr>
        <w:t>jeho obsah zkontrolovat a</w:t>
      </w:r>
      <w:r w:rsidR="000B76F5">
        <w:rPr>
          <w:rFonts w:cstheme="minorHAnsi"/>
        </w:rPr>
        <w:t> </w:t>
      </w:r>
      <w:r w:rsidR="00DE444A" w:rsidRPr="008E7079">
        <w:rPr>
          <w:rFonts w:cstheme="minorHAnsi"/>
        </w:rPr>
        <w:t xml:space="preserve">v případě připomínek jej vrátit </w:t>
      </w:r>
      <w:r>
        <w:rPr>
          <w:rFonts w:cstheme="minorHAnsi"/>
        </w:rPr>
        <w:t>Zhotovitel</w:t>
      </w:r>
      <w:r w:rsidR="000B76F5">
        <w:rPr>
          <w:rFonts w:cstheme="minorHAnsi"/>
        </w:rPr>
        <w:t>i</w:t>
      </w:r>
      <w:r w:rsidR="00DE444A" w:rsidRPr="008E7079">
        <w:rPr>
          <w:rFonts w:cstheme="minorHAnsi"/>
        </w:rPr>
        <w:t xml:space="preserve"> ke</w:t>
      </w:r>
      <w:r w:rsidR="000B76F5">
        <w:rPr>
          <w:rFonts w:cstheme="minorHAnsi"/>
        </w:rPr>
        <w:t> </w:t>
      </w:r>
      <w:r w:rsidR="00DE444A" w:rsidRPr="008E7079">
        <w:rPr>
          <w:rFonts w:cstheme="minorHAnsi"/>
        </w:rPr>
        <w:t xml:space="preserve">změně, doplnění apod. </w:t>
      </w:r>
    </w:p>
    <w:p w14:paraId="4AF9EE57" w14:textId="36E1720F" w:rsidR="00DE444A" w:rsidRDefault="00C8370B" w:rsidP="008E7079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>
        <w:rPr>
          <w:rFonts w:cstheme="minorHAnsi"/>
        </w:rPr>
        <w:t>Zhotovitel</w:t>
      </w:r>
      <w:r w:rsidR="00DE444A" w:rsidRPr="002507FA">
        <w:rPr>
          <w:rFonts w:cstheme="minorHAnsi"/>
        </w:rPr>
        <w:t xml:space="preserve"> je povinen vyrozumět určeného zaměstnance Objednatele uvedeného v </w:t>
      </w:r>
      <w:r w:rsidR="0064528F">
        <w:rPr>
          <w:rFonts w:cstheme="minorHAnsi"/>
        </w:rPr>
        <w:t>D</w:t>
      </w:r>
      <w:r w:rsidR="00DE444A" w:rsidRPr="002507FA">
        <w:rPr>
          <w:rFonts w:cstheme="minorHAnsi"/>
        </w:rPr>
        <w:t>ílčí smlouvě jako „kontaktní osoba“ o datu a</w:t>
      </w:r>
      <w:r w:rsidR="000B76F5">
        <w:rPr>
          <w:rFonts w:cstheme="minorHAnsi"/>
        </w:rPr>
        <w:t> </w:t>
      </w:r>
      <w:r w:rsidR="00DE444A" w:rsidRPr="002507FA">
        <w:rPr>
          <w:rFonts w:cstheme="minorHAnsi"/>
        </w:rPr>
        <w:t>době</w:t>
      </w:r>
      <w:r w:rsidR="00EE3E89">
        <w:rPr>
          <w:rFonts w:cstheme="minorHAnsi"/>
        </w:rPr>
        <w:t xml:space="preserve"> </w:t>
      </w:r>
      <w:r w:rsidR="00003A06">
        <w:rPr>
          <w:rFonts w:cstheme="minorHAnsi"/>
        </w:rPr>
        <w:t>p</w:t>
      </w:r>
      <w:r w:rsidR="007F4B5F">
        <w:rPr>
          <w:rFonts w:cstheme="minorHAnsi"/>
        </w:rPr>
        <w:t xml:space="preserve">ředání Díla </w:t>
      </w:r>
      <w:r w:rsidR="00DE444A" w:rsidRPr="002507FA">
        <w:rPr>
          <w:rFonts w:cstheme="minorHAnsi"/>
        </w:rPr>
        <w:t xml:space="preserve">(v pracovní dny v čase </w:t>
      </w:r>
      <w:r w:rsidR="00183222">
        <w:rPr>
          <w:rFonts w:cstheme="minorHAnsi"/>
        </w:rPr>
        <w:t>9 – 15 hod.</w:t>
      </w:r>
      <w:r w:rsidR="00DE444A" w:rsidRPr="002507FA">
        <w:rPr>
          <w:rFonts w:cstheme="minorHAnsi"/>
        </w:rPr>
        <w:t xml:space="preserve">). Převzetí </w:t>
      </w:r>
      <w:r w:rsidR="007F4B5F">
        <w:rPr>
          <w:rFonts w:cstheme="minorHAnsi"/>
        </w:rPr>
        <w:t>Díla</w:t>
      </w:r>
      <w:r w:rsidR="00DE444A" w:rsidRPr="002507FA">
        <w:rPr>
          <w:rFonts w:cstheme="minorHAnsi"/>
        </w:rPr>
        <w:t xml:space="preserve"> potvrdí Objednatel v</w:t>
      </w:r>
      <w:r w:rsidR="00D675F5">
        <w:rPr>
          <w:rFonts w:cstheme="minorHAnsi"/>
        </w:rPr>
        <w:t xml:space="preserve"> Předávacím </w:t>
      </w:r>
      <w:r w:rsidR="00DE444A" w:rsidRPr="00EE3E89">
        <w:rPr>
          <w:rFonts w:cstheme="minorHAnsi"/>
        </w:rPr>
        <w:t>protokolu</w:t>
      </w:r>
      <w:r w:rsidR="00DE444A" w:rsidRPr="002507FA">
        <w:rPr>
          <w:rFonts w:cstheme="minorHAnsi"/>
        </w:rPr>
        <w:t>. Pověřený zaměstnanec Objednatele uvede své jméno a podpis, v případě zjištěných nedostatků uvede i</w:t>
      </w:r>
      <w:r w:rsidR="00003A06">
        <w:rPr>
          <w:rFonts w:cstheme="minorHAnsi"/>
        </w:rPr>
        <w:t> </w:t>
      </w:r>
      <w:r w:rsidR="00DE444A" w:rsidRPr="002507FA">
        <w:rPr>
          <w:rFonts w:cstheme="minorHAnsi"/>
        </w:rPr>
        <w:t xml:space="preserve">tuto skutečnost s konkrétním vymezením zjištěných vad předaného </w:t>
      </w:r>
      <w:r w:rsidR="007F4B5F">
        <w:rPr>
          <w:rFonts w:cstheme="minorHAnsi"/>
        </w:rPr>
        <w:t>Díla</w:t>
      </w:r>
      <w:r w:rsidR="00DE444A" w:rsidRPr="002507FA">
        <w:rPr>
          <w:rFonts w:cstheme="minorHAnsi"/>
        </w:rPr>
        <w:t xml:space="preserve">. </w:t>
      </w:r>
    </w:p>
    <w:p w14:paraId="5E23840E" w14:textId="0B7A4918" w:rsidR="0089386D" w:rsidRPr="00003A06" w:rsidRDefault="0089386D" w:rsidP="007B1966">
      <w:pPr>
        <w:pStyle w:val="Nadpis1-1"/>
        <w:numPr>
          <w:ilvl w:val="0"/>
          <w:numId w:val="5"/>
        </w:numPr>
        <w:ind w:left="709" w:hanging="709"/>
      </w:pPr>
      <w:r w:rsidRPr="00003A06">
        <w:rPr>
          <w:rFonts w:cs="Calibri"/>
          <w:szCs w:val="22"/>
        </w:rPr>
        <w:t xml:space="preserve">ZÁVAZNÉ PODKLADY K PLNĚNÍ Rámcové dohody </w:t>
      </w:r>
    </w:p>
    <w:p w14:paraId="138DF637" w14:textId="18DDFE39" w:rsidR="0089386D" w:rsidRPr="0089386D" w:rsidRDefault="00C8370B" w:rsidP="0089386D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>
        <w:rPr>
          <w:rFonts w:cstheme="minorHAnsi"/>
        </w:rPr>
        <w:t>Zhotovitel</w:t>
      </w:r>
      <w:r w:rsidR="0089386D" w:rsidRPr="0089386D">
        <w:rPr>
          <w:rFonts w:cstheme="minorHAnsi"/>
        </w:rPr>
        <w:t xml:space="preserve"> se zavazuje</w:t>
      </w:r>
      <w:r w:rsidR="00E45EB0">
        <w:rPr>
          <w:rFonts w:cstheme="minorHAnsi"/>
        </w:rPr>
        <w:t xml:space="preserve"> </w:t>
      </w:r>
      <w:r w:rsidR="007F4B5F">
        <w:rPr>
          <w:rFonts w:cstheme="minorHAnsi"/>
        </w:rPr>
        <w:t>plnit</w:t>
      </w:r>
      <w:r w:rsidR="00E45EB0">
        <w:rPr>
          <w:rFonts w:cstheme="minorHAnsi"/>
        </w:rPr>
        <w:t xml:space="preserve"> </w:t>
      </w:r>
      <w:r w:rsidR="007F4B5F">
        <w:rPr>
          <w:rFonts w:cstheme="minorHAnsi"/>
        </w:rPr>
        <w:t>Dílo</w:t>
      </w:r>
      <w:r w:rsidR="00003A06">
        <w:rPr>
          <w:rFonts w:cstheme="minorHAnsi"/>
        </w:rPr>
        <w:t xml:space="preserve"> a </w:t>
      </w:r>
      <w:r w:rsidR="0089386D" w:rsidRPr="0089386D">
        <w:rPr>
          <w:rFonts w:cstheme="minorHAnsi"/>
        </w:rPr>
        <w:t xml:space="preserve">plnit další podmínky stanovené touto </w:t>
      </w:r>
      <w:r w:rsidR="00E45EB0">
        <w:rPr>
          <w:rFonts w:cstheme="minorHAnsi"/>
        </w:rPr>
        <w:t>Rámcovou dohodou</w:t>
      </w:r>
      <w:r w:rsidR="0089386D" w:rsidRPr="0089386D">
        <w:rPr>
          <w:rFonts w:cstheme="minorHAnsi"/>
        </w:rPr>
        <w:t xml:space="preserve"> včetně jejích příloh zejména v souladu s:</w:t>
      </w:r>
    </w:p>
    <w:p w14:paraId="482B4963" w14:textId="4AEFDE16" w:rsidR="0089386D" w:rsidRPr="0089386D" w:rsidRDefault="00E45EB0" w:rsidP="0089386D">
      <w:pPr>
        <w:pStyle w:val="Text1-2"/>
        <w:numPr>
          <w:ilvl w:val="2"/>
          <w:numId w:val="5"/>
        </w:numPr>
        <w:ind w:left="1560" w:hanging="840"/>
      </w:pPr>
      <w:r>
        <w:t xml:space="preserve">minimálními technickými podmínkami, které </w:t>
      </w:r>
      <w:r w:rsidR="003D426D">
        <w:t>jsou součástí přílohy</w:t>
      </w:r>
      <w:r w:rsidR="0089386D" w:rsidRPr="0089386D">
        <w:t xml:space="preserve"> č. </w:t>
      </w:r>
      <w:r w:rsidR="003D426D">
        <w:t>2 </w:t>
      </w:r>
      <w:r w:rsidR="00003A06">
        <w:t>této Rámcové dohody;</w:t>
      </w:r>
    </w:p>
    <w:p w14:paraId="3FAB37A7" w14:textId="77777777" w:rsidR="0089386D" w:rsidRPr="0089386D" w:rsidRDefault="0089386D" w:rsidP="0089386D">
      <w:pPr>
        <w:pStyle w:val="Text1-2"/>
        <w:numPr>
          <w:ilvl w:val="2"/>
          <w:numId w:val="5"/>
        </w:numPr>
        <w:ind w:left="1560" w:hanging="840"/>
      </w:pPr>
      <w:r w:rsidRPr="0089386D">
        <w:t>zadávacími podmínkami Veřejné zakázky;</w:t>
      </w:r>
    </w:p>
    <w:p w14:paraId="2682CF98" w14:textId="5F035F23" w:rsidR="0089386D" w:rsidRPr="0089386D" w:rsidRDefault="0089386D" w:rsidP="0089386D">
      <w:pPr>
        <w:pStyle w:val="Text1-2"/>
        <w:numPr>
          <w:ilvl w:val="2"/>
          <w:numId w:val="5"/>
        </w:numPr>
        <w:ind w:left="1560" w:hanging="840"/>
      </w:pPr>
      <w:r w:rsidRPr="0089386D">
        <w:t xml:space="preserve">přílohou č. </w:t>
      </w:r>
      <w:r w:rsidR="003D426D">
        <w:t>10</w:t>
      </w:r>
      <w:r w:rsidRPr="0089386D">
        <w:t xml:space="preserve"> – Formulář ke kritériu „Odborná úroveň“ včetně technického upřesnění návrhů a opatření pro naplnění projektových cílů v rámci kritéria „Odborná úroveň“ uvedených v příloze č. </w:t>
      </w:r>
      <w:r w:rsidR="003D426D">
        <w:t>13</w:t>
      </w:r>
      <w:r w:rsidRPr="0089386D">
        <w:t xml:space="preserve"> – Technické upřesnění návrhů a opatření pro naplnění projektových cílů v rámci kritéria „Odborná úroveň“;</w:t>
      </w:r>
    </w:p>
    <w:p w14:paraId="0362D077" w14:textId="3358E646" w:rsidR="0089386D" w:rsidRPr="0089386D" w:rsidRDefault="0089386D" w:rsidP="0089386D">
      <w:pPr>
        <w:pStyle w:val="Text1-2"/>
        <w:numPr>
          <w:ilvl w:val="2"/>
          <w:numId w:val="5"/>
        </w:numPr>
        <w:ind w:left="1560" w:hanging="840"/>
      </w:pPr>
      <w:r w:rsidRPr="0089386D">
        <w:t xml:space="preserve">přílohou č. </w:t>
      </w:r>
      <w:r w:rsidR="003D426D">
        <w:t>11</w:t>
      </w:r>
      <w:r w:rsidRPr="0089386D">
        <w:t xml:space="preserve"> – Formulář ke kritériu „Identifikace a řízení rizik“ včetně technického upřesnění návrhů a</w:t>
      </w:r>
      <w:r w:rsidR="006D2F81">
        <w:t> </w:t>
      </w:r>
      <w:r w:rsidRPr="0089386D">
        <w:t>opatření pro řízení rizik v rámci kritéria „Identifikace a</w:t>
      </w:r>
      <w:r w:rsidR="000B76F5">
        <w:t> </w:t>
      </w:r>
      <w:r w:rsidRPr="0089386D">
        <w:t xml:space="preserve">řízení rizik“ uvedených v příloze č. </w:t>
      </w:r>
      <w:r w:rsidR="003D426D">
        <w:t>14</w:t>
      </w:r>
      <w:r w:rsidRPr="0089386D">
        <w:t xml:space="preserve"> – Technické upřesnění návrhů a opatření pro řízení rizik v rámci kritéria „Identifikace a řízení rizik“;</w:t>
      </w:r>
    </w:p>
    <w:p w14:paraId="00E41B55" w14:textId="35409CDC" w:rsidR="0089386D" w:rsidRPr="0089386D" w:rsidRDefault="0089386D" w:rsidP="0089386D">
      <w:pPr>
        <w:pStyle w:val="Text1-2"/>
        <w:numPr>
          <w:ilvl w:val="2"/>
          <w:numId w:val="5"/>
        </w:numPr>
        <w:ind w:left="1560" w:hanging="840"/>
      </w:pPr>
      <w:bookmarkStart w:id="3" w:name="_Ref48612841"/>
      <w:r w:rsidRPr="0089386D">
        <w:t xml:space="preserve">přílohou č. </w:t>
      </w:r>
      <w:r w:rsidR="003D426D">
        <w:t>12</w:t>
      </w:r>
      <w:r w:rsidRPr="0089386D">
        <w:t xml:space="preserve"> – Formulář ke kritériu „Přidaná hodnota (Invence dodavatele)“ včetně technického upřesnění dodatečných plnění v</w:t>
      </w:r>
      <w:r w:rsidR="000B76F5">
        <w:t> </w:t>
      </w:r>
      <w:r w:rsidRPr="0089386D">
        <w:t>rámci kritéria „Přidaná hodnota (Invence dodavatele)“, které má přispět k lepšímu naplnění projektových cílů v</w:t>
      </w:r>
      <w:r w:rsidR="000B76F5">
        <w:t> </w:t>
      </w:r>
      <w:r w:rsidRPr="0089386D">
        <w:t xml:space="preserve">maximální možné míře, blíže uvedené v příloze č. </w:t>
      </w:r>
      <w:r w:rsidR="003D426D">
        <w:t>15</w:t>
      </w:r>
      <w:r w:rsidRPr="0089386D">
        <w:t xml:space="preserve"> – Technické upřesnění dodatečných plnění v rámci kritéria „Přidaná hodnota (Invence dodavatele)“ – avšak pouze v návaznosti na využití opčního práva (opčního plnění) Objednatelem;</w:t>
      </w:r>
      <w:bookmarkEnd w:id="3"/>
      <w:r w:rsidRPr="0089386D">
        <w:t xml:space="preserve"> </w:t>
      </w:r>
    </w:p>
    <w:p w14:paraId="40C22F91" w14:textId="77777777" w:rsidR="0089386D" w:rsidRPr="0089386D" w:rsidRDefault="0089386D" w:rsidP="0089386D">
      <w:pPr>
        <w:pStyle w:val="Text1-2"/>
        <w:numPr>
          <w:ilvl w:val="2"/>
          <w:numId w:val="5"/>
        </w:numPr>
        <w:ind w:left="1560" w:hanging="840"/>
      </w:pPr>
      <w:r w:rsidRPr="0089386D">
        <w:t>příslušnou vnitrostátní a evropskou legislativou.</w:t>
      </w:r>
    </w:p>
    <w:p w14:paraId="6DC30978" w14:textId="1EAD5480" w:rsidR="0089386D" w:rsidRPr="003B002E" w:rsidRDefault="0089386D" w:rsidP="0089386D">
      <w:pPr>
        <w:pStyle w:val="Text1-1"/>
        <w:numPr>
          <w:ilvl w:val="1"/>
          <w:numId w:val="5"/>
        </w:numPr>
        <w:ind w:left="709" w:hanging="709"/>
      </w:pPr>
      <w:r w:rsidRPr="003B002E">
        <w:t xml:space="preserve">S výjimkou podkladů předaných při podpisu </w:t>
      </w:r>
      <w:r w:rsidR="000B76F5">
        <w:t>Rámcové dohody</w:t>
      </w:r>
      <w:r w:rsidRPr="003B002E">
        <w:t xml:space="preserve"> si v průběhu prací </w:t>
      </w:r>
      <w:r w:rsidR="00C8370B">
        <w:t>Zhotovitel</w:t>
      </w:r>
      <w:r w:rsidRPr="003B002E">
        <w:t xml:space="preserve"> zajistí řádně a</w:t>
      </w:r>
      <w:r w:rsidR="000B76F5">
        <w:t> </w:t>
      </w:r>
      <w:r w:rsidRPr="003B002E">
        <w:t>včas všechny potřebné podklady od</w:t>
      </w:r>
      <w:r w:rsidR="000B76F5">
        <w:t> </w:t>
      </w:r>
      <w:r w:rsidRPr="003B002E">
        <w:t>Objednatele na</w:t>
      </w:r>
      <w:r w:rsidR="005150D8">
        <w:t> </w:t>
      </w:r>
      <w:r w:rsidRPr="003B002E">
        <w:t xml:space="preserve">vlastní náklady. Objednatel se zavazuje poskytnout za tímto účelem </w:t>
      </w:r>
      <w:r w:rsidR="00C8370B">
        <w:t>Zhotovitel</w:t>
      </w:r>
      <w:r w:rsidR="005150D8">
        <w:t>i</w:t>
      </w:r>
      <w:r w:rsidRPr="003B002E">
        <w:t xml:space="preserve"> přiměřenou součinnost. Veškeré dokumenty, předpisy a</w:t>
      </w:r>
      <w:r w:rsidR="005150D8">
        <w:t> </w:t>
      </w:r>
      <w:r w:rsidRPr="003B002E">
        <w:t>podklady, jakož i</w:t>
      </w:r>
      <w:r w:rsidR="005150D8">
        <w:t> </w:t>
      </w:r>
      <w:r w:rsidRPr="003B002E">
        <w:t>veškeré informace („</w:t>
      </w:r>
      <w:r w:rsidRPr="001547E4">
        <w:rPr>
          <w:b/>
          <w:bCs/>
        </w:rPr>
        <w:t>Informace</w:t>
      </w:r>
      <w:r w:rsidRPr="003B002E">
        <w:t xml:space="preserve">“), které </w:t>
      </w:r>
      <w:r w:rsidR="00C8370B">
        <w:t>Zhotovitel</w:t>
      </w:r>
      <w:r w:rsidRPr="003B002E">
        <w:t xml:space="preserve"> takto získá, musí být využívány výhradně pro</w:t>
      </w:r>
      <w:r w:rsidR="005150D8">
        <w:t> </w:t>
      </w:r>
      <w:r w:rsidRPr="003B002E">
        <w:t xml:space="preserve">účely plnění předmětu </w:t>
      </w:r>
      <w:r w:rsidR="00E45EB0">
        <w:t>Rámcové dohody</w:t>
      </w:r>
      <w:r w:rsidRPr="003B002E">
        <w:t>.</w:t>
      </w:r>
    </w:p>
    <w:p w14:paraId="6E4F430B" w14:textId="46A743FE" w:rsidR="0089386D" w:rsidRPr="003B002E" w:rsidRDefault="00C8370B" w:rsidP="0089386D">
      <w:pPr>
        <w:pStyle w:val="Text1-1"/>
        <w:numPr>
          <w:ilvl w:val="1"/>
          <w:numId w:val="5"/>
        </w:numPr>
        <w:ind w:left="709" w:hanging="709"/>
      </w:pPr>
      <w:r>
        <w:t>Zhotovitel</w:t>
      </w:r>
      <w:r w:rsidR="0089386D" w:rsidRPr="003B002E">
        <w:t xml:space="preserve"> zajistí veškerými dostupnými prostředky odpovídající ochranu Informac</w:t>
      </w:r>
      <w:r w:rsidR="0089386D">
        <w:t>í</w:t>
      </w:r>
      <w:r w:rsidR="0089386D" w:rsidRPr="003B002E">
        <w:t xml:space="preserve"> před</w:t>
      </w:r>
      <w:r w:rsidR="005150D8">
        <w:t> </w:t>
      </w:r>
      <w:r w:rsidR="0089386D" w:rsidRPr="003B002E">
        <w:t>jejím poskytnutím jakékoliv neoprávněné třetí osobě nebo zneužitím. V</w:t>
      </w:r>
      <w:r w:rsidR="005150D8">
        <w:t> </w:t>
      </w:r>
      <w:r w:rsidR="0089386D" w:rsidRPr="003B002E">
        <w:t>žádném případě nesmí být bez předchozího výslovného písemného souhlasu Objednatele Informace poskytnuty třetím osobám. Před prvním přístupem k</w:t>
      </w:r>
      <w:r w:rsidR="005150D8">
        <w:t> </w:t>
      </w:r>
      <w:r w:rsidR="0089386D" w:rsidRPr="003B002E">
        <w:t>Informac</w:t>
      </w:r>
      <w:r w:rsidR="0089386D">
        <w:t>ím</w:t>
      </w:r>
      <w:r w:rsidR="0089386D" w:rsidRPr="003B002E">
        <w:t xml:space="preserve"> budou všechny osoby </w:t>
      </w:r>
      <w:r>
        <w:t>Zhotovitel</w:t>
      </w:r>
      <w:r w:rsidR="005150D8">
        <w:t>em</w:t>
      </w:r>
      <w:r w:rsidR="0089386D" w:rsidRPr="003B002E">
        <w:t xml:space="preserve"> řádně poučeny a</w:t>
      </w:r>
      <w:r w:rsidR="005150D8">
        <w:t> </w:t>
      </w:r>
      <w:r w:rsidR="0089386D" w:rsidRPr="003B002E">
        <w:t xml:space="preserve">písemně zavázány </w:t>
      </w:r>
      <w:r w:rsidR="0089386D">
        <w:t>k</w:t>
      </w:r>
      <w:r w:rsidR="005150D8">
        <w:t> </w:t>
      </w:r>
      <w:r w:rsidR="0089386D">
        <w:t>mlčenlivosti v</w:t>
      </w:r>
      <w:r w:rsidR="005150D8">
        <w:t> </w:t>
      </w:r>
      <w:r w:rsidR="0089386D">
        <w:t>souvislosti se </w:t>
      </w:r>
      <w:r w:rsidR="0089386D" w:rsidRPr="003B002E">
        <w:t>zpřístupněním Informac</w:t>
      </w:r>
      <w:r w:rsidR="0089386D">
        <w:t>í</w:t>
      </w:r>
      <w:r w:rsidR="0089386D" w:rsidRPr="003B002E">
        <w:t xml:space="preserve">. </w:t>
      </w:r>
    </w:p>
    <w:p w14:paraId="71CBDFF9" w14:textId="7D5BEF9C" w:rsidR="0089386D" w:rsidRDefault="0089386D" w:rsidP="0089386D">
      <w:pPr>
        <w:pStyle w:val="Text1-1"/>
        <w:numPr>
          <w:ilvl w:val="1"/>
          <w:numId w:val="5"/>
        </w:numPr>
        <w:ind w:left="709" w:hanging="709"/>
      </w:pPr>
      <w:r w:rsidRPr="003B002E">
        <w:lastRenderedPageBreak/>
        <w:t xml:space="preserve">Další podklady, které Objednatel </w:t>
      </w:r>
      <w:r w:rsidR="00C8370B">
        <w:t>Zhotovitel</w:t>
      </w:r>
      <w:r w:rsidR="005150D8">
        <w:t>i</w:t>
      </w:r>
      <w:r w:rsidRPr="003B002E">
        <w:t xml:space="preserve"> za účel</w:t>
      </w:r>
      <w:r>
        <w:t xml:space="preserve">em plnění této </w:t>
      </w:r>
      <w:r w:rsidR="005150D8">
        <w:t>Rámcové dohody</w:t>
      </w:r>
      <w:r>
        <w:t xml:space="preserve"> předá, a </w:t>
      </w:r>
      <w:r w:rsidRPr="003B002E">
        <w:t xml:space="preserve">které nejsou výslovně vyjmenovány v tomto článku </w:t>
      </w:r>
      <w:r w:rsidR="006B294B">
        <w:t>Rámcové dohody</w:t>
      </w:r>
      <w:r w:rsidRPr="003B002E">
        <w:t>, budou uvedeny v příloze č.</w:t>
      </w:r>
      <w:r w:rsidR="005150D8">
        <w:t> </w:t>
      </w:r>
      <w:r w:rsidR="003D426D">
        <w:t>8</w:t>
      </w:r>
      <w:r w:rsidR="006D2F81">
        <w:t> </w:t>
      </w:r>
      <w:r>
        <w:t>–</w:t>
      </w:r>
      <w:r w:rsidRPr="003B002E">
        <w:t xml:space="preserve"> Související dokumenty. </w:t>
      </w:r>
    </w:p>
    <w:p w14:paraId="28C263D3" w14:textId="22B0BDF6" w:rsidR="00152BCD" w:rsidRPr="003B002E" w:rsidRDefault="00152BCD" w:rsidP="007B1966">
      <w:pPr>
        <w:pStyle w:val="Nadpis1-1"/>
        <w:numPr>
          <w:ilvl w:val="0"/>
          <w:numId w:val="5"/>
        </w:numPr>
        <w:ind w:left="709" w:hanging="709"/>
      </w:pPr>
      <w:r>
        <w:rPr>
          <w:rFonts w:cs="Calibri"/>
          <w:szCs w:val="22"/>
        </w:rPr>
        <w:t xml:space="preserve">Způsob </w:t>
      </w:r>
      <w:r w:rsidR="00E45EB0">
        <w:rPr>
          <w:rFonts w:cs="Calibri"/>
          <w:szCs w:val="22"/>
        </w:rPr>
        <w:t>PLNĚNÍ RÁMCOVÉ DOHODY</w:t>
      </w:r>
    </w:p>
    <w:p w14:paraId="447C69F2" w14:textId="0E3491C2" w:rsidR="00152BCD" w:rsidRPr="003B002E" w:rsidRDefault="00C8370B" w:rsidP="00152BCD">
      <w:pPr>
        <w:pStyle w:val="Text1-1"/>
        <w:numPr>
          <w:ilvl w:val="1"/>
          <w:numId w:val="5"/>
        </w:numPr>
        <w:ind w:left="709" w:hanging="709"/>
      </w:pPr>
      <w:r>
        <w:t>Zhotovitel</w:t>
      </w:r>
      <w:r w:rsidR="00152BCD" w:rsidRPr="00765793">
        <w:t xml:space="preserve"> </w:t>
      </w:r>
      <w:r w:rsidR="00152BCD" w:rsidRPr="003B002E">
        <w:t>je povinen</w:t>
      </w:r>
      <w:r w:rsidR="00E45EB0">
        <w:t xml:space="preserve"> poskytovat </w:t>
      </w:r>
      <w:r w:rsidR="007F4B5F">
        <w:t>p</w:t>
      </w:r>
      <w:r w:rsidR="00E45EB0">
        <w:t xml:space="preserve">lnění </w:t>
      </w:r>
      <w:r w:rsidR="00152BCD" w:rsidRPr="003B002E">
        <w:t xml:space="preserve">podle této </w:t>
      </w:r>
      <w:r w:rsidR="00E45EB0">
        <w:t>Rámcové dohody</w:t>
      </w:r>
      <w:r w:rsidR="00152BCD" w:rsidRPr="003B002E">
        <w:t xml:space="preserve"> včetně příloh</w:t>
      </w:r>
      <w:r w:rsidR="00E45EB0">
        <w:t xml:space="preserve">, dle </w:t>
      </w:r>
      <w:r w:rsidR="000466DE">
        <w:t>D</w:t>
      </w:r>
      <w:r w:rsidR="00E45EB0">
        <w:t>ílčích smluv</w:t>
      </w:r>
      <w:r w:rsidR="00152BCD" w:rsidRPr="003B002E">
        <w:t xml:space="preserve"> a dle případných pokynů Objednatele. Pokyny pro </w:t>
      </w:r>
      <w:r w:rsidR="007F4B5F">
        <w:t>p</w:t>
      </w:r>
      <w:r w:rsidR="00E45EB0">
        <w:t>lnění</w:t>
      </w:r>
      <w:r w:rsidR="00152BCD" w:rsidRPr="003B002E">
        <w:t xml:space="preserve"> může udělovat </w:t>
      </w:r>
      <w:r>
        <w:t>Zhotovitel</w:t>
      </w:r>
      <w:r w:rsidR="005150D8">
        <w:t>i</w:t>
      </w:r>
      <w:r w:rsidR="00152BCD" w:rsidRPr="003B002E">
        <w:t xml:space="preserve"> kontaktní osoba Objednatele nebo jiné osoby, které Objednatel písemně pověří k</w:t>
      </w:r>
      <w:r w:rsidR="005150D8">
        <w:t> </w:t>
      </w:r>
      <w:r w:rsidR="00152BCD" w:rsidRPr="003B002E">
        <w:t xml:space="preserve">udělování pokynů, pokud takové pověření doručí </w:t>
      </w:r>
      <w:r>
        <w:t>Zhotovitel</w:t>
      </w:r>
      <w:r w:rsidR="005150D8">
        <w:t>i</w:t>
      </w:r>
      <w:r w:rsidR="00152BCD" w:rsidRPr="003B002E">
        <w:t>. Odpovědnost za řádné a</w:t>
      </w:r>
      <w:r w:rsidR="005150D8">
        <w:t> </w:t>
      </w:r>
      <w:r w:rsidR="00152BCD" w:rsidRPr="003B002E">
        <w:t xml:space="preserve">kvalitní </w:t>
      </w:r>
      <w:r w:rsidR="007F4B5F">
        <w:t>p</w:t>
      </w:r>
      <w:r w:rsidR="00152BCD" w:rsidRPr="003B002E">
        <w:t xml:space="preserve">lnění je výhradně na </w:t>
      </w:r>
      <w:r>
        <w:t>Zhotovitel</w:t>
      </w:r>
      <w:r w:rsidR="005150D8">
        <w:t>i</w:t>
      </w:r>
      <w:r w:rsidR="00152BCD" w:rsidRPr="003B002E">
        <w:t>.</w:t>
      </w:r>
    </w:p>
    <w:p w14:paraId="73F95003" w14:textId="75477122" w:rsidR="00152BCD" w:rsidRPr="003B002E" w:rsidRDefault="00C8370B" w:rsidP="00152BCD">
      <w:pPr>
        <w:pStyle w:val="Text1-1"/>
        <w:numPr>
          <w:ilvl w:val="1"/>
          <w:numId w:val="5"/>
        </w:numPr>
        <w:ind w:left="709" w:hanging="709"/>
      </w:pPr>
      <w:r>
        <w:t>Zhotovitel</w:t>
      </w:r>
      <w:r w:rsidR="00152BCD" w:rsidRPr="003B002E">
        <w:t xml:space="preserve"> je při </w:t>
      </w:r>
      <w:r w:rsidR="00E45EB0">
        <w:t xml:space="preserve">plnění této Rámcové dohody a </w:t>
      </w:r>
      <w:r w:rsidR="0064528F">
        <w:t>D</w:t>
      </w:r>
      <w:r w:rsidR="00E45EB0">
        <w:t>ílčích smluv</w:t>
      </w:r>
      <w:r w:rsidR="00152BCD" w:rsidRPr="003B002E">
        <w:t xml:space="preserve"> povinen postupovat tak, aby: </w:t>
      </w:r>
    </w:p>
    <w:p w14:paraId="3E7F80E5" w14:textId="002844E6" w:rsidR="00152BCD" w:rsidRPr="003B002E" w:rsidRDefault="00152BCD" w:rsidP="00152BCD">
      <w:pPr>
        <w:pStyle w:val="Text1-2"/>
        <w:numPr>
          <w:ilvl w:val="2"/>
          <w:numId w:val="5"/>
        </w:numPr>
        <w:ind w:left="1560" w:hanging="840"/>
      </w:pPr>
      <w:r w:rsidRPr="003B002E">
        <w:t xml:space="preserve">bylo v maximální možné míře dosaženo projektových cílů, které jsou podrobněji uvedené v příloze </w:t>
      </w:r>
      <w:r w:rsidR="003D426D">
        <w:t>10</w:t>
      </w:r>
      <w:r w:rsidRPr="003B002E">
        <w:t xml:space="preserve"> – Formulář k</w:t>
      </w:r>
      <w:r>
        <w:t>e kritériu „Odborná úroveň“ a v </w:t>
      </w:r>
      <w:r w:rsidRPr="003B002E">
        <w:t>příloze č.</w:t>
      </w:r>
      <w:r w:rsidR="005150D8">
        <w:t> </w:t>
      </w:r>
      <w:r w:rsidR="003D426D">
        <w:t>13</w:t>
      </w:r>
      <w:r w:rsidR="005150D8">
        <w:t> </w:t>
      </w:r>
      <w:r w:rsidRPr="003B002E">
        <w:t>–</w:t>
      </w:r>
      <w:r w:rsidR="005150D8">
        <w:t> </w:t>
      </w:r>
      <w:r w:rsidRPr="003B002E">
        <w:t>Technické upřesnění návrhů a opatření pro naplnění projektových cílů v</w:t>
      </w:r>
      <w:r w:rsidR="005150D8">
        <w:t> </w:t>
      </w:r>
      <w:r w:rsidRPr="003B002E">
        <w:t>rámci kritéria „Odborná úroveň“</w:t>
      </w:r>
      <w:r>
        <w:t>;</w:t>
      </w:r>
    </w:p>
    <w:p w14:paraId="3C80AA22" w14:textId="7D94E042" w:rsidR="00152BCD" w:rsidRDefault="00152BCD" w:rsidP="00152BCD">
      <w:pPr>
        <w:pStyle w:val="Text1-2"/>
        <w:numPr>
          <w:ilvl w:val="2"/>
          <w:numId w:val="5"/>
        </w:numPr>
        <w:ind w:left="1560" w:hanging="840"/>
      </w:pPr>
      <w:r w:rsidRPr="003B002E">
        <w:t xml:space="preserve">byla v maximální možné míře identifikována a řízena rizika, která jsou </w:t>
      </w:r>
      <w:r w:rsidR="00C8370B">
        <w:t>Zhotovitel</w:t>
      </w:r>
      <w:r w:rsidRPr="003B002E">
        <w:t xml:space="preserve">em specifikována v příloze č. </w:t>
      </w:r>
      <w:r w:rsidR="003D426D">
        <w:t>11</w:t>
      </w:r>
      <w:r w:rsidRPr="003B002E">
        <w:t xml:space="preserve"> – Formulář ke kritériu „Identifikace a řízení rizik“ a</w:t>
      </w:r>
      <w:r w:rsidR="005150D8">
        <w:t> </w:t>
      </w:r>
      <w:r w:rsidRPr="003B002E">
        <w:t>v</w:t>
      </w:r>
      <w:r w:rsidR="005150D8">
        <w:t> </w:t>
      </w:r>
      <w:r w:rsidRPr="003B002E">
        <w:t xml:space="preserve">příloze č. </w:t>
      </w:r>
      <w:r w:rsidR="003D426D">
        <w:t>14</w:t>
      </w:r>
      <w:r w:rsidRPr="003B002E">
        <w:t xml:space="preserve"> – Technické </w:t>
      </w:r>
      <w:r>
        <w:t>upřesnění návrhů a opatření pro </w:t>
      </w:r>
      <w:r w:rsidRPr="003B002E">
        <w:t xml:space="preserve">řízení rizik v rámci kritéria „Identifikace a řízení rizik“; </w:t>
      </w:r>
    </w:p>
    <w:p w14:paraId="2F0BA522" w14:textId="0F0B23D9" w:rsidR="00152BCD" w:rsidRDefault="00152BCD" w:rsidP="00152BCD">
      <w:pPr>
        <w:pStyle w:val="Text1-2"/>
        <w:tabs>
          <w:tab w:val="clear" w:pos="1800"/>
        </w:tabs>
        <w:ind w:left="709"/>
      </w:pPr>
      <w:r w:rsidRPr="00C30496">
        <w:t>a v případě, že</w:t>
      </w:r>
      <w:r w:rsidR="005150D8">
        <w:t> </w:t>
      </w:r>
      <w:r w:rsidRPr="00C30496">
        <w:t>dojde k</w:t>
      </w:r>
      <w:r w:rsidR="005150D8">
        <w:t> </w:t>
      </w:r>
      <w:r w:rsidRPr="00C30496">
        <w:t>využití opčního práva (opčního plnění) Objednatele podle čl.</w:t>
      </w:r>
      <w:r w:rsidR="007421DA">
        <w:t> 1.7</w:t>
      </w:r>
      <w:r w:rsidR="005150D8">
        <w:t> Rámcové dohody</w:t>
      </w:r>
      <w:r w:rsidRPr="00C30496">
        <w:t xml:space="preserve"> a</w:t>
      </w:r>
      <w:r w:rsidR="006D2F81">
        <w:t> </w:t>
      </w:r>
      <w:r w:rsidRPr="00C30496">
        <w:t xml:space="preserve">zadání zakázky </w:t>
      </w:r>
      <w:r w:rsidR="00C8370B">
        <w:t>Zhotovitel</w:t>
      </w:r>
      <w:r w:rsidR="005150D8">
        <w:t>i</w:t>
      </w:r>
      <w:r w:rsidRPr="00C30496">
        <w:t>, rovněž tak, aby</w:t>
      </w:r>
    </w:p>
    <w:p w14:paraId="6CCAC777" w14:textId="6A347C13" w:rsidR="00152BCD" w:rsidRPr="00152BCD" w:rsidRDefault="00152BCD" w:rsidP="007F4B5F">
      <w:pPr>
        <w:pStyle w:val="Text1-2"/>
        <w:numPr>
          <w:ilvl w:val="2"/>
          <w:numId w:val="5"/>
        </w:numPr>
        <w:spacing w:after="240"/>
        <w:ind w:left="1559" w:hanging="839"/>
      </w:pPr>
      <w:bookmarkStart w:id="4" w:name="_Ref46844634"/>
      <w:r w:rsidRPr="00152BCD">
        <w:t xml:space="preserve">bylo Objednateli v souvislosti s plněním </w:t>
      </w:r>
      <w:r w:rsidR="006B294B">
        <w:t>Rámcové dohody</w:t>
      </w:r>
      <w:r w:rsidRPr="00152BCD">
        <w:t xml:space="preserve"> poskytnuto plnění, které je specifikováno v příloze č. </w:t>
      </w:r>
      <w:r w:rsidR="003D426D">
        <w:t>12</w:t>
      </w:r>
      <w:r w:rsidRPr="00152BCD">
        <w:t xml:space="preserve"> – Formulář ke kritériu „Přidaná hodnota (Invence dodavatele)“ a v příloze č. </w:t>
      </w:r>
      <w:r w:rsidR="003D426D">
        <w:t>15</w:t>
      </w:r>
      <w:r w:rsidRPr="00152BCD">
        <w:t xml:space="preserve"> – Technické upřesnění dodatečných plnění v</w:t>
      </w:r>
      <w:r w:rsidR="005150D8">
        <w:t> </w:t>
      </w:r>
      <w:r w:rsidRPr="00152BCD">
        <w:t>rámci kritéria „Přidaná hodnota (Invence dodavatele)“ a</w:t>
      </w:r>
      <w:r w:rsidR="005150D8">
        <w:t> </w:t>
      </w:r>
      <w:r w:rsidRPr="00152BCD">
        <w:t>takové plnění v</w:t>
      </w:r>
      <w:r w:rsidR="005150D8">
        <w:t> </w:t>
      </w:r>
      <w:r w:rsidRPr="00152BCD">
        <w:t>maximální možné míře přispělo k dosažení výše uvedených projektových cílů Objednatele (čl.</w:t>
      </w:r>
      <w:r w:rsidR="005150D8">
        <w:t> </w:t>
      </w:r>
      <w:r w:rsidR="007421DA">
        <w:t>1.2</w:t>
      </w:r>
      <w:r w:rsidR="005150D8">
        <w:t> Rámcové dohody</w:t>
      </w:r>
      <w:r w:rsidRPr="00152BCD">
        <w:t>)</w:t>
      </w:r>
      <w:bookmarkEnd w:id="4"/>
      <w:r w:rsidR="007F4B5F">
        <w:t>.</w:t>
      </w:r>
    </w:p>
    <w:p w14:paraId="51F6D088" w14:textId="77777777" w:rsidR="004A0B24" w:rsidRPr="006D2F81" w:rsidRDefault="004A0B24" w:rsidP="007F4B5F">
      <w:pPr>
        <w:pStyle w:val="acnormal"/>
        <w:numPr>
          <w:ilvl w:val="0"/>
          <w:numId w:val="5"/>
        </w:numPr>
        <w:ind w:left="714" w:hanging="714"/>
        <w:jc w:val="left"/>
        <w:rPr>
          <w:rFonts w:ascii="Verdana" w:hAnsi="Verdana" w:cstheme="minorHAnsi"/>
          <w:b/>
          <w:sz w:val="22"/>
        </w:rPr>
      </w:pPr>
      <w:r w:rsidRPr="006D2F81">
        <w:rPr>
          <w:rFonts w:ascii="Verdana" w:hAnsi="Verdana" w:cstheme="minorHAnsi"/>
          <w:b/>
          <w:sz w:val="22"/>
        </w:rPr>
        <w:t>CENA ZA POSKYTNUTÁ PLNĚNÍ A PLATEBNÍ PODMÍNKY</w:t>
      </w:r>
    </w:p>
    <w:p w14:paraId="04AAC3E8" w14:textId="1A077959" w:rsidR="004A0B24" w:rsidRDefault="004A0B24" w:rsidP="004A0B24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 w:rsidRPr="009B3B70">
        <w:rPr>
          <w:rFonts w:cstheme="minorHAnsi"/>
        </w:rPr>
        <w:t xml:space="preserve">Cena za plnění </w:t>
      </w:r>
      <w:r w:rsidR="0064528F">
        <w:rPr>
          <w:rFonts w:cstheme="minorHAnsi"/>
        </w:rPr>
        <w:t>D</w:t>
      </w:r>
      <w:r w:rsidRPr="009B3B70">
        <w:rPr>
          <w:rFonts w:cstheme="minorHAnsi"/>
        </w:rPr>
        <w:t xml:space="preserve">ílčí smlouvy je </w:t>
      </w:r>
      <w:r>
        <w:rPr>
          <w:rFonts w:cstheme="minorHAnsi"/>
        </w:rPr>
        <w:t>vždy</w:t>
      </w:r>
      <w:r w:rsidRPr="009B3B70">
        <w:rPr>
          <w:rFonts w:cstheme="minorHAnsi"/>
        </w:rPr>
        <w:t xml:space="preserve"> uvedena v </w:t>
      </w:r>
      <w:r w:rsidR="0064528F">
        <w:rPr>
          <w:rFonts w:cstheme="minorHAnsi"/>
        </w:rPr>
        <w:t>D</w:t>
      </w:r>
      <w:r w:rsidRPr="009B3B70">
        <w:rPr>
          <w:rFonts w:cstheme="minorHAnsi"/>
        </w:rPr>
        <w:t>ílčí smlouvě</w:t>
      </w:r>
      <w:r w:rsidR="007F4B5F">
        <w:rPr>
          <w:rFonts w:cstheme="minorHAnsi"/>
        </w:rPr>
        <w:t xml:space="preserve"> a odpovídá jednotkovým cenám dle přílohy č. 3 Rámcové dohody</w:t>
      </w:r>
      <w:r>
        <w:rPr>
          <w:rFonts w:cstheme="minorHAnsi"/>
        </w:rPr>
        <w:t>.</w:t>
      </w:r>
      <w:r w:rsidRPr="009B3B70">
        <w:rPr>
          <w:rFonts w:cstheme="minorHAnsi"/>
        </w:rPr>
        <w:t xml:space="preserve"> </w:t>
      </w:r>
      <w:r>
        <w:rPr>
          <w:rFonts w:cstheme="minorHAnsi"/>
        </w:rPr>
        <w:t>Cena uvedená v </w:t>
      </w:r>
      <w:r w:rsidR="0064528F">
        <w:rPr>
          <w:rFonts w:cstheme="minorHAnsi"/>
        </w:rPr>
        <w:t>D</w:t>
      </w:r>
      <w:r>
        <w:rPr>
          <w:rFonts w:cstheme="minorHAnsi"/>
        </w:rPr>
        <w:t>ílčí smlouvě je cenou</w:t>
      </w:r>
      <w:r w:rsidR="006D03E1">
        <w:rPr>
          <w:rFonts w:cstheme="minorHAnsi"/>
        </w:rPr>
        <w:t xml:space="preserve"> úplnou, závaznou a</w:t>
      </w:r>
      <w:r>
        <w:rPr>
          <w:rFonts w:cstheme="minorHAnsi"/>
        </w:rPr>
        <w:t xml:space="preserve"> konečnou, zahrnující veškeré související náklady </w:t>
      </w:r>
      <w:r w:rsidR="00C8370B">
        <w:rPr>
          <w:rFonts w:cstheme="minorHAnsi"/>
        </w:rPr>
        <w:t>Zhotovitel</w:t>
      </w:r>
      <w:r>
        <w:rPr>
          <w:rFonts w:cstheme="minorHAnsi"/>
        </w:rPr>
        <w:t>e.</w:t>
      </w:r>
    </w:p>
    <w:p w14:paraId="262A4E3C" w14:textId="2EFFD6ED" w:rsidR="004A0B24" w:rsidRDefault="004A0B24" w:rsidP="004A0B24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>
        <w:rPr>
          <w:rFonts w:cstheme="minorHAnsi"/>
        </w:rPr>
        <w:t xml:space="preserve">Celková nepřekročitelná cena za poskytování všech plnění dle Rámcové dohody po dobu účinnosti Rámcové dohody činí </w:t>
      </w:r>
      <w:r w:rsidR="007F4B5F">
        <w:rPr>
          <w:rFonts w:cstheme="minorHAnsi"/>
        </w:rPr>
        <w:t>2</w:t>
      </w:r>
      <w:r w:rsidR="00300709">
        <w:rPr>
          <w:rFonts w:cstheme="minorHAnsi"/>
        </w:rPr>
        <w:t>5</w:t>
      </w:r>
      <w:r w:rsidR="007F4B5F">
        <w:rPr>
          <w:rFonts w:cstheme="minorHAnsi"/>
        </w:rPr>
        <w:t>.000.000</w:t>
      </w:r>
      <w:r w:rsidR="007F4B5F" w:rsidRPr="008E7079">
        <w:rPr>
          <w:rFonts w:cstheme="minorHAnsi"/>
        </w:rPr>
        <w:t>,- Kč bez DPH</w:t>
      </w:r>
      <w:r w:rsidR="00DA7D45">
        <w:rPr>
          <w:rFonts w:cstheme="minorHAnsi"/>
        </w:rPr>
        <w:t xml:space="preserve"> </w:t>
      </w:r>
      <w:r w:rsidR="00DA7D45">
        <w:t xml:space="preserve">(dále jen </w:t>
      </w:r>
      <w:r w:rsidR="00DA7D45">
        <w:rPr>
          <w:rFonts w:cstheme="minorHAnsi"/>
        </w:rPr>
        <w:t>„</w:t>
      </w:r>
      <w:r w:rsidR="00DA7D45" w:rsidRPr="00972C94">
        <w:rPr>
          <w:rFonts w:cstheme="minorHAnsi"/>
          <w:b/>
          <w:bCs/>
        </w:rPr>
        <w:t>Celková cena</w:t>
      </w:r>
      <w:r w:rsidR="00DA7D45">
        <w:rPr>
          <w:rFonts w:cstheme="minorHAnsi"/>
        </w:rPr>
        <w:t>“)</w:t>
      </w:r>
      <w:r w:rsidR="007F4B5F">
        <w:rPr>
          <w:rFonts w:cstheme="minorHAnsi"/>
        </w:rPr>
        <w:t xml:space="preserve">, přičemž však v této částce není započteno </w:t>
      </w:r>
      <w:r w:rsidR="007F4B5F" w:rsidRPr="00F36FD2">
        <w:t xml:space="preserve">dodatečné plnění </w:t>
      </w:r>
      <w:r w:rsidR="007F4B5F">
        <w:t>V</w:t>
      </w:r>
      <w:r w:rsidR="007F4B5F" w:rsidRPr="00F36FD2">
        <w:t>eřejné zakázky (opční právo/opční plnění)</w:t>
      </w:r>
      <w:r w:rsidR="007F4B5F">
        <w:t xml:space="preserve"> podle příloh č. 12 a č. 15 Rámcové dohody</w:t>
      </w:r>
      <w:r w:rsidR="00DA7D45">
        <w:rPr>
          <w:rFonts w:cstheme="minorHAnsi"/>
        </w:rPr>
        <w:t xml:space="preserve">, ani cena plnění dle čl. 1.2 písm. </w:t>
      </w:r>
      <w:r w:rsidR="00D03A32">
        <w:rPr>
          <w:rFonts w:cstheme="minorHAnsi"/>
        </w:rPr>
        <w:t>d</w:t>
      </w:r>
      <w:r w:rsidR="00DA7D45">
        <w:rPr>
          <w:rFonts w:cstheme="minorHAnsi"/>
        </w:rPr>
        <w:t>) Rámcové dohody, která se bude fakturovat jako hotový výdaj Zhotovitele (bez marže Zhotovitele).</w:t>
      </w:r>
    </w:p>
    <w:p w14:paraId="40081B0E" w14:textId="41EC6B60" w:rsidR="004A0B24" w:rsidRPr="002507FA" w:rsidRDefault="004A0B24" w:rsidP="004A0B24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 w:rsidRPr="007570B1">
        <w:rPr>
          <w:rFonts w:cstheme="minorHAnsi"/>
        </w:rPr>
        <w:t xml:space="preserve">Jednotkové ceny za </w:t>
      </w:r>
      <w:r w:rsidR="00972C94">
        <w:rPr>
          <w:rFonts w:cstheme="minorHAnsi"/>
        </w:rPr>
        <w:t>p</w:t>
      </w:r>
      <w:r w:rsidR="006D2F81">
        <w:rPr>
          <w:rFonts w:cstheme="minorHAnsi"/>
        </w:rPr>
        <w:t xml:space="preserve">lnění </w:t>
      </w:r>
      <w:r w:rsidRPr="007570B1">
        <w:rPr>
          <w:rFonts w:cstheme="minorHAnsi"/>
        </w:rPr>
        <w:t xml:space="preserve">v příloze </w:t>
      </w:r>
      <w:r w:rsidRPr="003D426D">
        <w:rPr>
          <w:rFonts w:cstheme="minorHAnsi"/>
        </w:rPr>
        <w:t>č. 3 této Rámcové dohody</w:t>
      </w:r>
      <w:r w:rsidR="00972C94">
        <w:rPr>
          <w:rFonts w:cstheme="minorHAnsi"/>
        </w:rPr>
        <w:t xml:space="preserve"> nemohou být Dílčími smlouvami změněny v neprospěch Objednatele</w:t>
      </w:r>
      <w:r w:rsidRPr="003D426D">
        <w:rPr>
          <w:rFonts w:cstheme="minorHAnsi"/>
        </w:rPr>
        <w:t>.</w:t>
      </w:r>
    </w:p>
    <w:p w14:paraId="1202B7F6" w14:textId="01FF5518" w:rsidR="004A0B24" w:rsidRPr="002507FA" w:rsidRDefault="004A0B24" w:rsidP="004A0B24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 w:rsidRPr="002507FA">
        <w:rPr>
          <w:rFonts w:cstheme="minorHAnsi"/>
        </w:rPr>
        <w:t>Faktura musí</w:t>
      </w:r>
      <w:r>
        <w:rPr>
          <w:rFonts w:cstheme="minorHAnsi"/>
        </w:rPr>
        <w:t xml:space="preserve"> </w:t>
      </w:r>
      <w:r w:rsidRPr="002507FA">
        <w:rPr>
          <w:rFonts w:cstheme="minorHAnsi"/>
        </w:rPr>
        <w:t xml:space="preserve">mít náležitosti daňového dokladu, její přílohou musí být stejnopis schváleného </w:t>
      </w:r>
      <w:r w:rsidR="00972C94">
        <w:rPr>
          <w:rFonts w:cstheme="minorHAnsi"/>
        </w:rPr>
        <w:t xml:space="preserve">Předávacího </w:t>
      </w:r>
      <w:r w:rsidRPr="007570B1">
        <w:rPr>
          <w:rFonts w:cstheme="minorHAnsi"/>
        </w:rPr>
        <w:t>protokolu</w:t>
      </w:r>
      <w:r w:rsidRPr="002507FA">
        <w:rPr>
          <w:rFonts w:cstheme="minorHAnsi"/>
        </w:rPr>
        <w:t xml:space="preserve"> s potvrzením převzetí plnění bez jakýchkoliv výhrad/vad Objednatelem</w:t>
      </w:r>
      <w:r w:rsidR="006F32B3">
        <w:rPr>
          <w:rFonts w:cstheme="minorHAnsi"/>
        </w:rPr>
        <w:t xml:space="preserve">, a v případě plnění dle čl. 1.2 písm. </w:t>
      </w:r>
      <w:r w:rsidR="00D03A32">
        <w:rPr>
          <w:rFonts w:cstheme="minorHAnsi"/>
        </w:rPr>
        <w:t>d</w:t>
      </w:r>
      <w:r w:rsidR="006F32B3">
        <w:rPr>
          <w:rFonts w:cstheme="minorHAnsi"/>
        </w:rPr>
        <w:t>) též faktura obdržená Zhotovitelem představující jeho hotový výdaj</w:t>
      </w:r>
      <w:r w:rsidRPr="002507FA">
        <w:rPr>
          <w:rFonts w:cstheme="minorHAnsi"/>
        </w:rPr>
        <w:t>. V záhlaví faktury je nutno taktéž uvést číslo objednávky a</w:t>
      </w:r>
      <w:r>
        <w:rPr>
          <w:rFonts w:cstheme="minorHAnsi"/>
        </w:rPr>
        <w:t> </w:t>
      </w:r>
      <w:r w:rsidRPr="002507FA">
        <w:rPr>
          <w:rFonts w:cstheme="minorHAnsi"/>
        </w:rPr>
        <w:t>této Rámcové dohody.</w:t>
      </w:r>
      <w:r w:rsidR="006F32B3">
        <w:rPr>
          <w:rFonts w:cstheme="minorHAnsi"/>
        </w:rPr>
        <w:t xml:space="preserve"> Cena a výše hotových výdajů dle čl. 1.2 písm. </w:t>
      </w:r>
      <w:r w:rsidR="00D03A32">
        <w:rPr>
          <w:rFonts w:cstheme="minorHAnsi"/>
        </w:rPr>
        <w:t>d</w:t>
      </w:r>
      <w:r w:rsidR="006F32B3">
        <w:rPr>
          <w:rFonts w:cstheme="minorHAnsi"/>
        </w:rPr>
        <w:t>) Rámcové dohody musí být na faktuře vždy uvedeny zvlášť.</w:t>
      </w:r>
    </w:p>
    <w:p w14:paraId="0D5823F9" w14:textId="77777777" w:rsidR="004A0B24" w:rsidRPr="002507FA" w:rsidRDefault="004A0B24" w:rsidP="004A0B24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 w:rsidRPr="007570B1">
        <w:rPr>
          <w:rFonts w:cstheme="minorHAnsi"/>
        </w:rPr>
        <w:t>Daňové doklady, vč.</w:t>
      </w:r>
      <w:r>
        <w:rPr>
          <w:rFonts w:cstheme="minorHAnsi"/>
        </w:rPr>
        <w:t> </w:t>
      </w:r>
      <w:r w:rsidRPr="007570B1">
        <w:rPr>
          <w:rFonts w:cstheme="minorHAnsi"/>
        </w:rPr>
        <w:t xml:space="preserve">všech příloh, budou zasílány pouze elektronicky na e-mailovou adresu pro doručování písemností. V případě technických problémů s vyhotovením elektronické </w:t>
      </w:r>
      <w:r w:rsidRPr="007570B1">
        <w:rPr>
          <w:rFonts w:cstheme="minorHAnsi"/>
        </w:rPr>
        <w:lastRenderedPageBreak/>
        <w:t>podoby daňového dokladu či jeho příloh (např.</w:t>
      </w:r>
      <w:r>
        <w:rPr>
          <w:rFonts w:cstheme="minorHAnsi"/>
        </w:rPr>
        <w:t> </w:t>
      </w:r>
      <w:r w:rsidRPr="007570B1">
        <w:rPr>
          <w:rFonts w:cstheme="minorHAnsi"/>
        </w:rPr>
        <w:t xml:space="preserve">nečitelnost </w:t>
      </w:r>
      <w:proofErr w:type="spellStart"/>
      <w:r w:rsidRPr="007570B1">
        <w:rPr>
          <w:rFonts w:cstheme="minorHAnsi"/>
        </w:rPr>
        <w:t>skenu</w:t>
      </w:r>
      <w:proofErr w:type="spellEnd"/>
      <w:r w:rsidRPr="007570B1">
        <w:rPr>
          <w:rFonts w:cstheme="minorHAnsi"/>
        </w:rPr>
        <w:t xml:space="preserve">) bude </w:t>
      </w:r>
      <w:r>
        <w:rPr>
          <w:rFonts w:cstheme="minorHAnsi"/>
        </w:rPr>
        <w:t>O</w:t>
      </w:r>
      <w:r w:rsidRPr="007570B1">
        <w:rPr>
          <w:rFonts w:cstheme="minorHAnsi"/>
        </w:rPr>
        <w:t>bjednatel akceptovat daňový doklad doručený v listinné podobě.</w:t>
      </w:r>
    </w:p>
    <w:p w14:paraId="0968C580" w14:textId="1B6018B8" w:rsidR="004A0B24" w:rsidRPr="002507FA" w:rsidRDefault="004A0B24" w:rsidP="004A0B24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 w:rsidRPr="002507FA">
        <w:rPr>
          <w:rFonts w:cstheme="minorHAnsi"/>
        </w:rPr>
        <w:t>Sp</w:t>
      </w:r>
      <w:r w:rsidR="00FC3DC8">
        <w:rPr>
          <w:rFonts w:cstheme="minorHAnsi"/>
        </w:rPr>
        <w:t>latnost faktury se sjednává na 6</w:t>
      </w:r>
      <w:r w:rsidRPr="002507FA">
        <w:rPr>
          <w:rFonts w:cstheme="minorHAnsi"/>
        </w:rPr>
        <w:t>0</w:t>
      </w:r>
      <w:r>
        <w:rPr>
          <w:rFonts w:cstheme="minorHAnsi"/>
        </w:rPr>
        <w:t> </w:t>
      </w:r>
      <w:r w:rsidRPr="002507FA">
        <w:rPr>
          <w:rFonts w:cstheme="minorHAnsi"/>
        </w:rPr>
        <w:t xml:space="preserve">kalendářních dnů od jejího doručení Objednateli. V případě, že faktura nebude mít odpovídající náležitosti, je Objednatel oprávněn ve lhůtě splatnosti ji vrátit </w:t>
      </w:r>
      <w:r w:rsidR="00C8370B">
        <w:rPr>
          <w:rFonts w:cstheme="minorHAnsi"/>
        </w:rPr>
        <w:t>Zhotovitel</w:t>
      </w:r>
      <w:r>
        <w:rPr>
          <w:rFonts w:cstheme="minorHAnsi"/>
        </w:rPr>
        <w:t>i</w:t>
      </w:r>
      <w:r w:rsidRPr="002507FA">
        <w:rPr>
          <w:rFonts w:cstheme="minorHAnsi"/>
        </w:rPr>
        <w:t xml:space="preserve"> s vytknutím nedostatků, aniž by se dostal do prodlení se splatností. Lhůta splatnosti počíná běžet znovu od okamžiku doručení opravené či doplněné faktury Objednateli. </w:t>
      </w:r>
    </w:p>
    <w:p w14:paraId="5DC439E1" w14:textId="426F0805" w:rsidR="007D0F49" w:rsidRPr="000B76F5" w:rsidRDefault="007D0F49" w:rsidP="007B1966">
      <w:pPr>
        <w:pStyle w:val="Nadpis1-1"/>
        <w:numPr>
          <w:ilvl w:val="0"/>
          <w:numId w:val="5"/>
        </w:numPr>
        <w:ind w:left="709" w:hanging="709"/>
        <w:rPr>
          <w:rFonts w:cs="Calibri"/>
          <w:szCs w:val="22"/>
        </w:rPr>
      </w:pPr>
      <w:r w:rsidRPr="000B76F5">
        <w:rPr>
          <w:rFonts w:cs="Calibri"/>
          <w:szCs w:val="22"/>
        </w:rPr>
        <w:t xml:space="preserve">KVALIFIKOVANÉ OSOBY </w:t>
      </w:r>
    </w:p>
    <w:p w14:paraId="0E3B3B5A" w14:textId="2BF7FDCB" w:rsidR="007D0F49" w:rsidRPr="0089386D" w:rsidRDefault="00C8370B" w:rsidP="008E7079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>
        <w:rPr>
          <w:rFonts w:cstheme="minorHAnsi"/>
        </w:rPr>
        <w:t>Zhotovitel</w:t>
      </w:r>
      <w:r w:rsidR="007D0F49" w:rsidRPr="007D0F49">
        <w:rPr>
          <w:rFonts w:cstheme="minorHAnsi"/>
        </w:rPr>
        <w:t xml:space="preserve"> je povinen </w:t>
      </w:r>
      <w:r w:rsidR="00306B77">
        <w:rPr>
          <w:rFonts w:cstheme="minorHAnsi"/>
        </w:rPr>
        <w:t xml:space="preserve">poskytovat </w:t>
      </w:r>
      <w:r w:rsidR="00D675F5">
        <w:rPr>
          <w:rFonts w:cstheme="minorHAnsi"/>
        </w:rPr>
        <w:t>p</w:t>
      </w:r>
      <w:r w:rsidR="006D2F81">
        <w:rPr>
          <w:rFonts w:cstheme="minorHAnsi"/>
        </w:rPr>
        <w:t>lnění dle Rámcové dohody</w:t>
      </w:r>
      <w:r w:rsidR="007D0F49" w:rsidRPr="007D0F49">
        <w:rPr>
          <w:rFonts w:cstheme="minorHAnsi"/>
        </w:rPr>
        <w:t xml:space="preserve"> po celou dobu až do jeho úplného, </w:t>
      </w:r>
      <w:r w:rsidR="007D0F49" w:rsidRPr="0089386D">
        <w:rPr>
          <w:rFonts w:cstheme="minorHAnsi"/>
        </w:rPr>
        <w:t>řádného a</w:t>
      </w:r>
      <w:r w:rsidR="006D2F81">
        <w:rPr>
          <w:rFonts w:cstheme="minorHAnsi"/>
        </w:rPr>
        <w:t> </w:t>
      </w:r>
      <w:r w:rsidR="007D0F49" w:rsidRPr="0089386D">
        <w:rPr>
          <w:rFonts w:cstheme="minorHAnsi"/>
        </w:rPr>
        <w:t>bezvadného provedení výlučně:</w:t>
      </w:r>
    </w:p>
    <w:p w14:paraId="1160A445" w14:textId="5198541F" w:rsidR="007D0F49" w:rsidRPr="00E45EB0" w:rsidRDefault="007D0F49" w:rsidP="00152BCD">
      <w:pPr>
        <w:pStyle w:val="acnormalbulleted"/>
        <w:rPr>
          <w:rFonts w:ascii="Verdana" w:hAnsi="Verdana"/>
          <w:sz w:val="18"/>
          <w:szCs w:val="18"/>
        </w:rPr>
      </w:pPr>
      <w:r w:rsidRPr="00E45EB0">
        <w:rPr>
          <w:rFonts w:ascii="Verdana" w:hAnsi="Verdana"/>
          <w:sz w:val="18"/>
          <w:szCs w:val="18"/>
        </w:rPr>
        <w:t xml:space="preserve">osobami uvedenými v příloze č. </w:t>
      </w:r>
      <w:r w:rsidR="003D426D">
        <w:rPr>
          <w:rFonts w:ascii="Verdana" w:hAnsi="Verdana"/>
          <w:sz w:val="18"/>
          <w:szCs w:val="18"/>
        </w:rPr>
        <w:t>7</w:t>
      </w:r>
      <w:r w:rsidRPr="00E45EB0">
        <w:rPr>
          <w:rFonts w:ascii="Verdana" w:hAnsi="Verdana"/>
          <w:sz w:val="18"/>
          <w:szCs w:val="18"/>
        </w:rPr>
        <w:t xml:space="preserve"> </w:t>
      </w:r>
      <w:r w:rsidR="00C67BE0">
        <w:rPr>
          <w:rFonts w:ascii="Verdana" w:hAnsi="Verdana"/>
          <w:sz w:val="18"/>
          <w:szCs w:val="18"/>
        </w:rPr>
        <w:t>Rámcové dohody</w:t>
      </w:r>
      <w:r w:rsidRPr="00E45EB0">
        <w:rPr>
          <w:rFonts w:ascii="Verdana" w:hAnsi="Verdana"/>
          <w:sz w:val="18"/>
          <w:szCs w:val="18"/>
        </w:rPr>
        <w:t xml:space="preserve"> pod bodem „Seznam </w:t>
      </w:r>
      <w:r w:rsidR="00972C94">
        <w:rPr>
          <w:rFonts w:ascii="Verdana" w:hAnsi="Verdana"/>
          <w:sz w:val="18"/>
          <w:szCs w:val="18"/>
        </w:rPr>
        <w:t>k</w:t>
      </w:r>
      <w:r w:rsidRPr="00E45EB0">
        <w:rPr>
          <w:rFonts w:ascii="Verdana" w:hAnsi="Verdana"/>
          <w:sz w:val="18"/>
          <w:szCs w:val="18"/>
        </w:rPr>
        <w:t>valifikovaných osob a</w:t>
      </w:r>
      <w:r w:rsidR="00306B77" w:rsidRPr="00E45EB0">
        <w:rPr>
          <w:rFonts w:ascii="Verdana" w:hAnsi="Verdana"/>
          <w:sz w:val="18"/>
          <w:szCs w:val="18"/>
        </w:rPr>
        <w:t> </w:t>
      </w:r>
      <w:r w:rsidR="00972C94">
        <w:rPr>
          <w:rFonts w:ascii="Verdana" w:hAnsi="Verdana"/>
          <w:sz w:val="18"/>
          <w:szCs w:val="18"/>
        </w:rPr>
        <w:t>p</w:t>
      </w:r>
      <w:r w:rsidRPr="00E45EB0">
        <w:rPr>
          <w:rFonts w:ascii="Verdana" w:hAnsi="Verdana"/>
          <w:sz w:val="18"/>
          <w:szCs w:val="18"/>
        </w:rPr>
        <w:t>oddodavatelů“ (</w:t>
      </w:r>
      <w:r w:rsidR="00972C94">
        <w:rPr>
          <w:rFonts w:ascii="Verdana" w:hAnsi="Verdana"/>
          <w:sz w:val="18"/>
          <w:szCs w:val="18"/>
        </w:rPr>
        <w:t xml:space="preserve">dále jen </w:t>
      </w:r>
      <w:r w:rsidRPr="00E45EB0">
        <w:rPr>
          <w:rFonts w:ascii="Verdana" w:hAnsi="Verdana"/>
          <w:sz w:val="18"/>
          <w:szCs w:val="18"/>
        </w:rPr>
        <w:t>„</w:t>
      </w:r>
      <w:r w:rsidRPr="00972C94">
        <w:rPr>
          <w:rFonts w:ascii="Verdana" w:hAnsi="Verdana"/>
          <w:b/>
          <w:bCs/>
          <w:sz w:val="18"/>
          <w:szCs w:val="18"/>
        </w:rPr>
        <w:t>Kvalifikované osoby</w:t>
      </w:r>
      <w:r w:rsidRPr="00E45EB0">
        <w:rPr>
          <w:rFonts w:ascii="Verdana" w:hAnsi="Verdana"/>
          <w:sz w:val="18"/>
          <w:szCs w:val="18"/>
        </w:rPr>
        <w:t xml:space="preserve">“) tak, aby jednotlivé Kvalifikované osoby, kterými </w:t>
      </w:r>
      <w:r w:rsidR="00C8370B">
        <w:rPr>
          <w:rFonts w:ascii="Verdana" w:hAnsi="Verdana"/>
          <w:sz w:val="18"/>
          <w:szCs w:val="18"/>
        </w:rPr>
        <w:t>Zhotovitel</w:t>
      </w:r>
      <w:r w:rsidRPr="00E45EB0">
        <w:rPr>
          <w:rFonts w:ascii="Verdana" w:hAnsi="Verdana"/>
          <w:sz w:val="18"/>
          <w:szCs w:val="18"/>
        </w:rPr>
        <w:t xml:space="preserve"> prokazoval splnění kvalifikačních předpokladů v</w:t>
      </w:r>
      <w:r w:rsidR="00300709">
        <w:rPr>
          <w:rFonts w:ascii="Verdana" w:hAnsi="Verdana"/>
          <w:sz w:val="18"/>
          <w:szCs w:val="18"/>
        </w:rPr>
        <w:t> </w:t>
      </w:r>
      <w:r w:rsidRPr="00E45EB0">
        <w:rPr>
          <w:rFonts w:ascii="Verdana" w:hAnsi="Verdana"/>
          <w:sz w:val="18"/>
          <w:szCs w:val="18"/>
        </w:rPr>
        <w:t xml:space="preserve">rámci Veřejné zakázky, prováděly činnosti na pozici dle jejich odbornosti (kvalifikace), které odpovídají tomu, pro jakou pozici prokazovaly kvalifikaci v rámci Veřejné zakázky, a v rozsahu, který takové pozici běžně odpovídá; a dále </w:t>
      </w:r>
    </w:p>
    <w:p w14:paraId="438AA3DD" w14:textId="21C7A7D3" w:rsidR="007D0F49" w:rsidRPr="00E45EB0" w:rsidRDefault="007D0F49" w:rsidP="00152BCD">
      <w:pPr>
        <w:pStyle w:val="acnormalbulleted"/>
        <w:rPr>
          <w:rFonts w:ascii="Verdana" w:hAnsi="Verdana"/>
          <w:sz w:val="18"/>
          <w:szCs w:val="18"/>
        </w:rPr>
      </w:pPr>
      <w:r w:rsidRPr="00E45EB0">
        <w:rPr>
          <w:rFonts w:ascii="Verdana" w:hAnsi="Verdana"/>
          <w:sz w:val="18"/>
          <w:szCs w:val="18"/>
        </w:rPr>
        <w:t xml:space="preserve">osobami uvedenými v příloze č. </w:t>
      </w:r>
      <w:r w:rsidR="003D426D">
        <w:rPr>
          <w:rFonts w:ascii="Verdana" w:hAnsi="Verdana"/>
          <w:sz w:val="18"/>
          <w:szCs w:val="18"/>
        </w:rPr>
        <w:t>7</w:t>
      </w:r>
      <w:r w:rsidRPr="00E45EB0">
        <w:rPr>
          <w:rFonts w:ascii="Verdana" w:hAnsi="Verdana"/>
          <w:sz w:val="18"/>
          <w:szCs w:val="18"/>
        </w:rPr>
        <w:t xml:space="preserve"> </w:t>
      </w:r>
      <w:r w:rsidR="00C67BE0">
        <w:rPr>
          <w:rFonts w:ascii="Verdana" w:hAnsi="Verdana"/>
          <w:sz w:val="18"/>
          <w:szCs w:val="18"/>
        </w:rPr>
        <w:t>Rámcové dohody</w:t>
      </w:r>
      <w:r w:rsidRPr="00E45EB0">
        <w:rPr>
          <w:rFonts w:ascii="Verdana" w:hAnsi="Verdana"/>
          <w:sz w:val="18"/>
          <w:szCs w:val="18"/>
        </w:rPr>
        <w:t xml:space="preserve"> nebo osobami, jejichž identitu </w:t>
      </w:r>
      <w:r w:rsidR="00C8370B">
        <w:rPr>
          <w:rFonts w:ascii="Verdana" w:hAnsi="Verdana"/>
          <w:sz w:val="18"/>
          <w:szCs w:val="18"/>
        </w:rPr>
        <w:t>Zhotovitel</w:t>
      </w:r>
      <w:r w:rsidRPr="00E45EB0">
        <w:rPr>
          <w:rFonts w:ascii="Verdana" w:hAnsi="Verdana"/>
          <w:sz w:val="18"/>
          <w:szCs w:val="18"/>
        </w:rPr>
        <w:t xml:space="preserve"> písemně sdělí Objednateli,</w:t>
      </w:r>
    </w:p>
    <w:p w14:paraId="38BD22FD" w14:textId="4B82C844" w:rsidR="007D0F49" w:rsidRPr="007D0F49" w:rsidRDefault="007D0F49" w:rsidP="008E7079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 w:rsidRPr="007D0F49">
        <w:rPr>
          <w:rFonts w:cstheme="minorHAnsi"/>
        </w:rPr>
        <w:t xml:space="preserve">Za předpokladu zachování podmínek zapojení Kvalifikovaných osob a Náhradních kvalifikovaných osob, jak je tento pojem definován níže, je </w:t>
      </w:r>
      <w:r w:rsidR="00C8370B">
        <w:rPr>
          <w:rFonts w:cstheme="minorHAnsi"/>
        </w:rPr>
        <w:t>Zhotovitel</w:t>
      </w:r>
      <w:r w:rsidRPr="007D0F49">
        <w:rPr>
          <w:rFonts w:cstheme="minorHAnsi"/>
        </w:rPr>
        <w:t xml:space="preserve"> oprávněn zapojit další osoby uvedené v příloze č. </w:t>
      </w:r>
      <w:r w:rsidR="003D426D">
        <w:rPr>
          <w:rFonts w:cstheme="minorHAnsi"/>
        </w:rPr>
        <w:t>7</w:t>
      </w:r>
      <w:r w:rsidRPr="007D0F49">
        <w:rPr>
          <w:rFonts w:cstheme="minorHAnsi"/>
        </w:rPr>
        <w:t xml:space="preserve"> </w:t>
      </w:r>
      <w:r w:rsidR="00C67BE0">
        <w:rPr>
          <w:rFonts w:cstheme="minorHAnsi"/>
        </w:rPr>
        <w:t>Rámcové dohody</w:t>
      </w:r>
      <w:r w:rsidRPr="007D0F49">
        <w:rPr>
          <w:rFonts w:cstheme="minorHAnsi"/>
        </w:rPr>
        <w:t xml:space="preserve">. </w:t>
      </w:r>
      <w:r w:rsidR="00C8370B">
        <w:rPr>
          <w:rFonts w:cstheme="minorHAnsi"/>
        </w:rPr>
        <w:t>Zhotovitel</w:t>
      </w:r>
      <w:r w:rsidRPr="007D0F49">
        <w:rPr>
          <w:rFonts w:cstheme="minorHAnsi"/>
        </w:rPr>
        <w:t xml:space="preserve"> je povinen průběžně aktualizovat seznam osob, podílejících se</w:t>
      </w:r>
      <w:r w:rsidR="00306B77">
        <w:rPr>
          <w:rFonts w:cstheme="minorHAnsi"/>
        </w:rPr>
        <w:t xml:space="preserve"> na </w:t>
      </w:r>
      <w:r w:rsidR="007E3A2B">
        <w:rPr>
          <w:rFonts w:cstheme="minorHAnsi"/>
        </w:rPr>
        <w:t>plnění dle této Rámcové dohody</w:t>
      </w:r>
      <w:r w:rsidRPr="007D0F49">
        <w:rPr>
          <w:rFonts w:cstheme="minorHAnsi"/>
        </w:rPr>
        <w:t>, uvedených v</w:t>
      </w:r>
      <w:r w:rsidR="00C67BE0">
        <w:rPr>
          <w:rFonts w:cstheme="minorHAnsi"/>
        </w:rPr>
        <w:t> </w:t>
      </w:r>
      <w:r w:rsidRPr="007D0F49">
        <w:rPr>
          <w:rFonts w:cstheme="minorHAnsi"/>
        </w:rPr>
        <w:t>příloze č.</w:t>
      </w:r>
      <w:r w:rsidR="00300709">
        <w:rPr>
          <w:rFonts w:cstheme="minorHAnsi"/>
        </w:rPr>
        <w:t> </w:t>
      </w:r>
      <w:r w:rsidR="003D426D">
        <w:rPr>
          <w:rFonts w:cstheme="minorHAnsi"/>
        </w:rPr>
        <w:t>7</w:t>
      </w:r>
      <w:r w:rsidR="00300709">
        <w:rPr>
          <w:rFonts w:cstheme="minorHAnsi"/>
        </w:rPr>
        <w:t> </w:t>
      </w:r>
      <w:r w:rsidRPr="007D0F49">
        <w:rPr>
          <w:rFonts w:cstheme="minorHAnsi"/>
        </w:rPr>
        <w:t>a</w:t>
      </w:r>
      <w:r w:rsidR="00300709">
        <w:rPr>
          <w:rFonts w:cstheme="minorHAnsi"/>
        </w:rPr>
        <w:t> </w:t>
      </w:r>
      <w:r w:rsidRPr="007D0F49">
        <w:rPr>
          <w:rFonts w:cstheme="minorHAnsi"/>
        </w:rPr>
        <w:t>bez zbytečného odkladu po jakékoliv změně zaslat Objednateli aktualizovaný seznam (uzavření dodatku není vyžadováno).</w:t>
      </w:r>
    </w:p>
    <w:p w14:paraId="4AF4053F" w14:textId="727F3A3B" w:rsidR="007D0F49" w:rsidRPr="007D0F49" w:rsidRDefault="007D0F49" w:rsidP="008E7079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 w:rsidRPr="007D0F49">
        <w:rPr>
          <w:rFonts w:cstheme="minorHAnsi"/>
        </w:rPr>
        <w:t xml:space="preserve">Při změně Kvalifikovaných osob uvedených v příloze č. </w:t>
      </w:r>
      <w:r w:rsidR="003D426D">
        <w:rPr>
          <w:rFonts w:cstheme="minorHAnsi"/>
        </w:rPr>
        <w:t>7</w:t>
      </w:r>
      <w:r w:rsidRPr="007D0F49">
        <w:rPr>
          <w:rFonts w:cstheme="minorHAnsi"/>
        </w:rPr>
        <w:t xml:space="preserve"> </w:t>
      </w:r>
      <w:r w:rsidR="007E3A2B">
        <w:rPr>
          <w:rFonts w:cstheme="minorHAnsi"/>
        </w:rPr>
        <w:t>Rámcové dohody</w:t>
      </w:r>
      <w:r w:rsidRPr="007D0F49">
        <w:rPr>
          <w:rFonts w:cstheme="minorHAnsi"/>
        </w:rPr>
        <w:t xml:space="preserve"> není nutné uzavírat listinný dodatek k</w:t>
      </w:r>
      <w:r w:rsidR="007E3A2B">
        <w:rPr>
          <w:rFonts w:cstheme="minorHAnsi"/>
        </w:rPr>
        <w:t xml:space="preserve"> Rámcové dohodě </w:t>
      </w:r>
      <w:r w:rsidRPr="007D0F49">
        <w:rPr>
          <w:rFonts w:cstheme="minorHAnsi"/>
        </w:rPr>
        <w:t xml:space="preserve">a </w:t>
      </w:r>
      <w:r w:rsidR="00C8370B">
        <w:rPr>
          <w:rFonts w:cstheme="minorHAnsi"/>
        </w:rPr>
        <w:t>Zhotovitel</w:t>
      </w:r>
      <w:r w:rsidRPr="007D0F49">
        <w:rPr>
          <w:rFonts w:cstheme="minorHAnsi"/>
        </w:rPr>
        <w:t xml:space="preserve"> je po odsouhlasení změny Objednatelem povinen vypracovat a předat Objednateli v listinné podobě aktualizované znění přílohy č.</w:t>
      </w:r>
      <w:r w:rsidR="00300709">
        <w:rPr>
          <w:rFonts w:cstheme="minorHAnsi"/>
        </w:rPr>
        <w:t> </w:t>
      </w:r>
      <w:r w:rsidR="003D426D">
        <w:rPr>
          <w:rFonts w:cstheme="minorHAnsi"/>
        </w:rPr>
        <w:t>7</w:t>
      </w:r>
      <w:r w:rsidR="00300709">
        <w:rPr>
          <w:rFonts w:cstheme="minorHAnsi"/>
        </w:rPr>
        <w:t> </w:t>
      </w:r>
      <w:r w:rsidR="007E3A2B">
        <w:rPr>
          <w:rFonts w:cstheme="minorHAnsi"/>
        </w:rPr>
        <w:t>Rámcové dohody</w:t>
      </w:r>
      <w:r w:rsidRPr="007D0F49">
        <w:rPr>
          <w:rFonts w:cstheme="minorHAnsi"/>
        </w:rPr>
        <w:t xml:space="preserve">, čímž dojde automaticky k nahrazení znění přílohy č. </w:t>
      </w:r>
      <w:r w:rsidR="003D426D">
        <w:rPr>
          <w:rFonts w:cstheme="minorHAnsi"/>
        </w:rPr>
        <w:t>7</w:t>
      </w:r>
      <w:r w:rsidRPr="007D0F49">
        <w:rPr>
          <w:rFonts w:cstheme="minorHAnsi"/>
        </w:rPr>
        <w:t xml:space="preserve"> </w:t>
      </w:r>
      <w:r w:rsidR="007E3A2B">
        <w:rPr>
          <w:rFonts w:cstheme="minorHAnsi"/>
        </w:rPr>
        <w:t>Rámcové dohody</w:t>
      </w:r>
      <w:r w:rsidRPr="007D0F49">
        <w:rPr>
          <w:rFonts w:cstheme="minorHAnsi"/>
        </w:rPr>
        <w:t xml:space="preserve"> jejím novým, Objednatelem schváleným, zněním. </w:t>
      </w:r>
      <w:r w:rsidR="009042AB">
        <w:rPr>
          <w:rFonts w:cstheme="minorHAnsi"/>
        </w:rPr>
        <w:t>Smluvní s</w:t>
      </w:r>
      <w:r w:rsidRPr="007D0F49">
        <w:rPr>
          <w:rFonts w:cstheme="minorHAnsi"/>
        </w:rPr>
        <w:t xml:space="preserve">trany pro zamezení pochybnostem uvádějí, že pro osoby neuvedené v příloze č. </w:t>
      </w:r>
      <w:r w:rsidR="003D426D">
        <w:rPr>
          <w:rFonts w:cstheme="minorHAnsi"/>
        </w:rPr>
        <w:t>7</w:t>
      </w:r>
      <w:r w:rsidRPr="007D0F49">
        <w:rPr>
          <w:rFonts w:cstheme="minorHAnsi"/>
        </w:rPr>
        <w:t xml:space="preserve"> </w:t>
      </w:r>
      <w:r w:rsidR="007E3A2B">
        <w:rPr>
          <w:rFonts w:cstheme="minorHAnsi"/>
        </w:rPr>
        <w:t>Rámcové dohody</w:t>
      </w:r>
      <w:r w:rsidRPr="007D0F49">
        <w:rPr>
          <w:rFonts w:cstheme="minorHAnsi"/>
        </w:rPr>
        <w:t xml:space="preserve"> se předchozí věta tohoto čl</w:t>
      </w:r>
      <w:r w:rsidR="00CC1F13">
        <w:rPr>
          <w:rFonts w:cstheme="minorHAnsi"/>
        </w:rPr>
        <w:t>ánku</w:t>
      </w:r>
      <w:r w:rsidRPr="007D0F49">
        <w:rPr>
          <w:rFonts w:cstheme="minorHAnsi"/>
        </w:rPr>
        <w:t xml:space="preserve"> neuplatní.</w:t>
      </w:r>
    </w:p>
    <w:p w14:paraId="0E7A2AB7" w14:textId="6B2D593D" w:rsidR="007D0F49" w:rsidRPr="007D0F49" w:rsidRDefault="007D0F49" w:rsidP="008E7079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 w:rsidRPr="007D0F49">
        <w:rPr>
          <w:rFonts w:cstheme="minorHAnsi"/>
        </w:rPr>
        <w:t xml:space="preserve">Každá Kvalifikovaná osoba se bude na </w:t>
      </w:r>
      <w:r w:rsidR="006D2F81">
        <w:rPr>
          <w:rFonts w:cstheme="minorHAnsi"/>
        </w:rPr>
        <w:t xml:space="preserve">poskytování </w:t>
      </w:r>
      <w:r w:rsidR="00D675F5">
        <w:rPr>
          <w:rFonts w:cstheme="minorHAnsi"/>
        </w:rPr>
        <w:t>p</w:t>
      </w:r>
      <w:r w:rsidR="006D2F81">
        <w:rPr>
          <w:rFonts w:cstheme="minorHAnsi"/>
        </w:rPr>
        <w:t>lnění</w:t>
      </w:r>
      <w:r w:rsidRPr="007D0F49">
        <w:rPr>
          <w:rFonts w:cstheme="minorHAnsi"/>
        </w:rPr>
        <w:t xml:space="preserve"> podílet v rozsahu dle své pozice uvedené v</w:t>
      </w:r>
      <w:r w:rsidR="007E3A2B">
        <w:rPr>
          <w:rFonts w:cstheme="minorHAnsi"/>
        </w:rPr>
        <w:t> Rámcové dohodě</w:t>
      </w:r>
      <w:r w:rsidRPr="007D0F49">
        <w:rPr>
          <w:rFonts w:cstheme="minorHAnsi"/>
        </w:rPr>
        <w:t xml:space="preserve">, Obchodních podmínkách a v příloze č. </w:t>
      </w:r>
      <w:r w:rsidR="003D426D">
        <w:rPr>
          <w:rFonts w:cstheme="minorHAnsi"/>
        </w:rPr>
        <w:t>7</w:t>
      </w:r>
      <w:r w:rsidRPr="007D0F49">
        <w:rPr>
          <w:rFonts w:cstheme="minorHAnsi"/>
        </w:rPr>
        <w:t xml:space="preserve"> </w:t>
      </w:r>
      <w:r w:rsidR="003D426D">
        <w:rPr>
          <w:rFonts w:cstheme="minorHAnsi"/>
        </w:rPr>
        <w:t>Rámcové dohody</w:t>
      </w:r>
      <w:r w:rsidRPr="007D0F49">
        <w:rPr>
          <w:rFonts w:cstheme="minorHAnsi"/>
        </w:rPr>
        <w:t xml:space="preserve">. Každá Kvalifikovaná osoba musí po celou dobu </w:t>
      </w:r>
      <w:r w:rsidR="006D2F81">
        <w:rPr>
          <w:rFonts w:cstheme="minorHAnsi"/>
        </w:rPr>
        <w:t xml:space="preserve">poskytování </w:t>
      </w:r>
      <w:r w:rsidR="00D675F5">
        <w:rPr>
          <w:rFonts w:cstheme="minorHAnsi"/>
        </w:rPr>
        <w:t>p</w:t>
      </w:r>
      <w:r w:rsidR="006D2F81">
        <w:rPr>
          <w:rFonts w:cstheme="minorHAnsi"/>
        </w:rPr>
        <w:t>lnění</w:t>
      </w:r>
      <w:r w:rsidRPr="007D0F49">
        <w:rPr>
          <w:rFonts w:cstheme="minorHAnsi"/>
        </w:rPr>
        <w:t xml:space="preserve"> splňovat kvalifikaci uvedenou v</w:t>
      </w:r>
      <w:r w:rsidR="00306B77">
        <w:rPr>
          <w:rFonts w:cstheme="minorHAnsi"/>
        </w:rPr>
        <w:t> </w:t>
      </w:r>
      <w:r w:rsidR="001F347C">
        <w:rPr>
          <w:rFonts w:cstheme="minorHAnsi"/>
        </w:rPr>
        <w:t>Ž</w:t>
      </w:r>
      <w:r w:rsidR="008D4356">
        <w:rPr>
          <w:rFonts w:cstheme="minorHAnsi"/>
        </w:rPr>
        <w:t>ádosti o účast</w:t>
      </w:r>
      <w:r w:rsidR="008D4356" w:rsidRPr="007D0F49">
        <w:rPr>
          <w:rFonts w:cstheme="minorHAnsi"/>
        </w:rPr>
        <w:t xml:space="preserve"> </w:t>
      </w:r>
      <w:r w:rsidR="00C8370B">
        <w:rPr>
          <w:rFonts w:cstheme="minorHAnsi"/>
        </w:rPr>
        <w:t>Zhotovitel</w:t>
      </w:r>
      <w:r w:rsidR="007E3A2B">
        <w:rPr>
          <w:rFonts w:cstheme="minorHAnsi"/>
        </w:rPr>
        <w:t>e</w:t>
      </w:r>
      <w:r w:rsidRPr="007D0F49">
        <w:rPr>
          <w:rFonts w:cstheme="minorHAnsi"/>
        </w:rPr>
        <w:t xml:space="preserve"> a zároveň minimální technické kvalifikační předpoklady kladené na</w:t>
      </w:r>
      <w:r w:rsidR="006D2F81">
        <w:rPr>
          <w:rFonts w:cstheme="minorHAnsi"/>
        </w:rPr>
        <w:t> </w:t>
      </w:r>
      <w:r w:rsidRPr="007D0F49">
        <w:rPr>
          <w:rFonts w:cstheme="minorHAnsi"/>
        </w:rPr>
        <w:t xml:space="preserve">pozici, kterou daná osoba zastává dle Zadávací </w:t>
      </w:r>
      <w:r w:rsidR="00972C94">
        <w:rPr>
          <w:rFonts w:cstheme="minorHAnsi"/>
        </w:rPr>
        <w:t>dokumentace a</w:t>
      </w:r>
      <w:r w:rsidR="008D4356">
        <w:rPr>
          <w:rFonts w:cstheme="minorHAnsi"/>
        </w:rPr>
        <w:t> </w:t>
      </w:r>
      <w:r w:rsidR="001F347C">
        <w:rPr>
          <w:rFonts w:cstheme="minorHAnsi"/>
        </w:rPr>
        <w:t>Ž</w:t>
      </w:r>
      <w:r w:rsidR="008D4356">
        <w:rPr>
          <w:rFonts w:cstheme="minorHAnsi"/>
        </w:rPr>
        <w:t xml:space="preserve">ádosti o účast </w:t>
      </w:r>
      <w:r w:rsidR="00972C94">
        <w:rPr>
          <w:rFonts w:cstheme="minorHAnsi"/>
        </w:rPr>
        <w:t>Zhotovitele</w:t>
      </w:r>
      <w:r w:rsidRPr="007D0F49">
        <w:rPr>
          <w:rFonts w:cstheme="minorHAnsi"/>
        </w:rPr>
        <w:t xml:space="preserve">. </w:t>
      </w:r>
    </w:p>
    <w:p w14:paraId="7FC56660" w14:textId="06678179" w:rsidR="007D0F49" w:rsidRPr="007D0F49" w:rsidRDefault="007D0F49" w:rsidP="008E7079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 w:rsidRPr="007D0F49">
        <w:rPr>
          <w:rFonts w:cstheme="minorHAnsi"/>
        </w:rPr>
        <w:t xml:space="preserve">Nebude-li se Kvalifikovaná osoba řádně podílet na </w:t>
      </w:r>
      <w:r w:rsidR="00CA223A">
        <w:rPr>
          <w:rFonts w:cstheme="minorHAnsi"/>
        </w:rPr>
        <w:t xml:space="preserve">poskytování </w:t>
      </w:r>
      <w:r w:rsidR="00972C94">
        <w:rPr>
          <w:rFonts w:cstheme="minorHAnsi"/>
        </w:rPr>
        <w:t>p</w:t>
      </w:r>
      <w:r w:rsidR="006D2F81">
        <w:rPr>
          <w:rFonts w:cstheme="minorHAnsi"/>
        </w:rPr>
        <w:t>lnění</w:t>
      </w:r>
      <w:r w:rsidRPr="007D0F49">
        <w:rPr>
          <w:rFonts w:cstheme="minorHAnsi"/>
        </w:rPr>
        <w:t xml:space="preserve"> v</w:t>
      </w:r>
      <w:r w:rsidR="00CA223A">
        <w:rPr>
          <w:rFonts w:cstheme="minorHAnsi"/>
        </w:rPr>
        <w:t> </w:t>
      </w:r>
      <w:r w:rsidRPr="007D0F49">
        <w:rPr>
          <w:rFonts w:cstheme="minorHAnsi"/>
        </w:rPr>
        <w:t xml:space="preserve">rozsahu stanoveném </w:t>
      </w:r>
      <w:r w:rsidR="00CA223A">
        <w:rPr>
          <w:rFonts w:cstheme="minorHAnsi"/>
        </w:rPr>
        <w:t>Rámcovou dohodou</w:t>
      </w:r>
      <w:r w:rsidRPr="007D0F49">
        <w:rPr>
          <w:rFonts w:cstheme="minorHAnsi"/>
        </w:rPr>
        <w:t>, např. v důsledku ukončení její spolupráce s</w:t>
      </w:r>
      <w:r w:rsidR="000C6B61">
        <w:rPr>
          <w:rFonts w:cstheme="minorHAnsi"/>
        </w:rPr>
        <w:t>e</w:t>
      </w:r>
      <w:r w:rsidR="006D2F81">
        <w:rPr>
          <w:rFonts w:cstheme="minorHAnsi"/>
        </w:rPr>
        <w:t> </w:t>
      </w:r>
      <w:r w:rsidR="00C8370B">
        <w:rPr>
          <w:rFonts w:cstheme="minorHAnsi"/>
        </w:rPr>
        <w:t>Zhotovitel</w:t>
      </w:r>
      <w:r w:rsidRPr="007D0F49">
        <w:rPr>
          <w:rFonts w:cstheme="minorHAnsi"/>
        </w:rPr>
        <w:t>em nebo její dlouhodobé absence (zejména dlouhodobá nemoc pravděpodobně překračující délku jednoho měsíce) či</w:t>
      </w:r>
      <w:r w:rsidR="00F2228D">
        <w:rPr>
          <w:rFonts w:cstheme="minorHAnsi"/>
        </w:rPr>
        <w:t> </w:t>
      </w:r>
      <w:r w:rsidRPr="007D0F49">
        <w:rPr>
          <w:rFonts w:cstheme="minorHAnsi"/>
        </w:rPr>
        <w:t xml:space="preserve">úmrtí, je </w:t>
      </w:r>
      <w:r w:rsidR="00C8370B">
        <w:rPr>
          <w:rFonts w:cstheme="minorHAnsi"/>
        </w:rPr>
        <w:t>Zhotovitel</w:t>
      </w:r>
      <w:r w:rsidRPr="007D0F49">
        <w:rPr>
          <w:rFonts w:cstheme="minorHAnsi"/>
        </w:rPr>
        <w:t xml:space="preserve"> povinen neprodleně namísto Kvalifikované osoby zahájit poskytování </w:t>
      </w:r>
      <w:r w:rsidR="00D675F5">
        <w:rPr>
          <w:rFonts w:cstheme="minorHAnsi"/>
        </w:rPr>
        <w:t>p</w:t>
      </w:r>
      <w:r w:rsidRPr="007D0F49">
        <w:rPr>
          <w:rFonts w:cstheme="minorHAnsi"/>
        </w:rPr>
        <w:t>lnění náhradní kvalifikovanou osobou (</w:t>
      </w:r>
      <w:r w:rsidR="00972C94">
        <w:rPr>
          <w:rFonts w:cstheme="minorHAnsi"/>
        </w:rPr>
        <w:t xml:space="preserve">dále jen </w:t>
      </w:r>
      <w:r w:rsidRPr="007D0F49">
        <w:rPr>
          <w:rFonts w:cstheme="minorHAnsi"/>
        </w:rPr>
        <w:t>„</w:t>
      </w:r>
      <w:r w:rsidRPr="00972C94">
        <w:rPr>
          <w:rFonts w:cstheme="minorHAnsi"/>
          <w:b/>
          <w:bCs/>
        </w:rPr>
        <w:t>Náhradní kvalifikovaná osoba</w:t>
      </w:r>
      <w:r w:rsidRPr="007D0F49">
        <w:rPr>
          <w:rFonts w:cstheme="minorHAnsi"/>
        </w:rPr>
        <w:t>“), a</w:t>
      </w:r>
      <w:r w:rsidR="006D2F81">
        <w:rPr>
          <w:rFonts w:cstheme="minorHAnsi"/>
        </w:rPr>
        <w:t> </w:t>
      </w:r>
      <w:r w:rsidRPr="007D0F49">
        <w:rPr>
          <w:rFonts w:cstheme="minorHAnsi"/>
        </w:rPr>
        <w:t xml:space="preserve">nejpozději do pěti (5) pracovních dnů ode dne, kdy taková situace nastala, informovat Objednatele o této skutečnosti. </w:t>
      </w:r>
    </w:p>
    <w:p w14:paraId="52F55E0B" w14:textId="1F660AFE" w:rsidR="007D0F49" w:rsidRPr="007D0F49" w:rsidRDefault="00C8370B" w:rsidP="008E7079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>
        <w:rPr>
          <w:rFonts w:cstheme="minorHAnsi"/>
        </w:rPr>
        <w:t>Zhotovitel</w:t>
      </w:r>
      <w:r w:rsidR="007D0F49" w:rsidRPr="007D0F49">
        <w:rPr>
          <w:rFonts w:cstheme="minorHAnsi"/>
        </w:rPr>
        <w:t xml:space="preserve"> nejpozději do deseti (10) pracovních dnů od doručení oznámení dle předchozího odstavce zajistí a prokáže Objednateli, že namísto Kvalifikované osoby se bude na</w:t>
      </w:r>
      <w:r w:rsidR="00CA223A">
        <w:rPr>
          <w:rFonts w:cstheme="minorHAnsi"/>
        </w:rPr>
        <w:t> </w:t>
      </w:r>
      <w:r w:rsidR="007D0F49" w:rsidRPr="007D0F49">
        <w:rPr>
          <w:rFonts w:cstheme="minorHAnsi"/>
        </w:rPr>
        <w:t xml:space="preserve">poskytování plnění podílet Náhradní kvalifikovaná osoba s dostatečnou kvalifikací. Pokud Objednatel nesouhlasí s osobou Náhradní kvalifikované osoby, je oprávněn žádat </w:t>
      </w:r>
      <w:r>
        <w:rPr>
          <w:rFonts w:cstheme="minorHAnsi"/>
        </w:rPr>
        <w:t>Zhotovitel</w:t>
      </w:r>
      <w:r w:rsidR="007D0F49" w:rsidRPr="007D0F49">
        <w:rPr>
          <w:rFonts w:cstheme="minorHAnsi"/>
        </w:rPr>
        <w:t xml:space="preserve">e o její výměnu za jinou osobu se stejnou kvalifikací navrženou </w:t>
      </w:r>
      <w:r>
        <w:rPr>
          <w:rFonts w:cstheme="minorHAnsi"/>
        </w:rPr>
        <w:t>Zhotovitel</w:t>
      </w:r>
      <w:r w:rsidR="007D0F49" w:rsidRPr="007D0F49">
        <w:rPr>
          <w:rFonts w:cstheme="minorHAnsi"/>
        </w:rPr>
        <w:t xml:space="preserve">em do patnácti (15) </w:t>
      </w:r>
      <w:r w:rsidR="007D0F49" w:rsidRPr="007D0F49">
        <w:rPr>
          <w:rFonts w:cstheme="minorHAnsi"/>
        </w:rPr>
        <w:lastRenderedPageBreak/>
        <w:t>dnů po doručení žádosti Objednatele o výměnu Náhradní kvalifikované osoby, a to vše i</w:t>
      </w:r>
      <w:r w:rsidR="00CA223A">
        <w:rPr>
          <w:rFonts w:cstheme="minorHAnsi"/>
        </w:rPr>
        <w:t> </w:t>
      </w:r>
      <w:r w:rsidR="007D0F49" w:rsidRPr="007D0F49">
        <w:rPr>
          <w:rFonts w:cstheme="minorHAnsi"/>
        </w:rPr>
        <w:t xml:space="preserve">opakovaně; do provedení výměny Náhradních kvalifikovaných osob je plnění poskytováno prostřednictvím původní </w:t>
      </w:r>
      <w:r>
        <w:rPr>
          <w:rFonts w:cstheme="minorHAnsi"/>
        </w:rPr>
        <w:t>Zhotovitel</w:t>
      </w:r>
      <w:r w:rsidR="007D0F49" w:rsidRPr="007D0F49">
        <w:rPr>
          <w:rFonts w:cstheme="minorHAnsi"/>
        </w:rPr>
        <w:t>em navržené Náhradní kvalifikované osoby. V</w:t>
      </w:r>
      <w:r w:rsidR="00CA223A">
        <w:rPr>
          <w:rFonts w:cstheme="minorHAnsi"/>
        </w:rPr>
        <w:t> </w:t>
      </w:r>
      <w:r w:rsidR="007D0F49" w:rsidRPr="007D0F49">
        <w:rPr>
          <w:rFonts w:cstheme="minorHAnsi"/>
        </w:rPr>
        <w:t>případě změny Hodnocené kvalifikované osoby bude dále postupováno dle čl.</w:t>
      </w:r>
      <w:r w:rsidR="007421DA">
        <w:rPr>
          <w:rFonts w:cstheme="minorHAnsi"/>
        </w:rPr>
        <w:t> 7.13 písm. b) </w:t>
      </w:r>
      <w:r w:rsidR="007D0F49" w:rsidRPr="007D0F49">
        <w:rPr>
          <w:rFonts w:cstheme="minorHAnsi"/>
        </w:rPr>
        <w:t>a tohoto ustanovení.</w:t>
      </w:r>
    </w:p>
    <w:p w14:paraId="2A25BEDD" w14:textId="25BF346C" w:rsidR="007D0F49" w:rsidRPr="007D0F49" w:rsidRDefault="007D0F49" w:rsidP="008E7079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 w:rsidRPr="007D0F49">
        <w:rPr>
          <w:rFonts w:cstheme="minorHAnsi"/>
        </w:rPr>
        <w:t>Jakékoliv náklady vzniklé v souvislosti se zajištěním Náhradní kvalifikované osoby a</w:t>
      </w:r>
      <w:r w:rsidR="00CA223A">
        <w:rPr>
          <w:rFonts w:cstheme="minorHAnsi"/>
        </w:rPr>
        <w:t> </w:t>
      </w:r>
      <w:r w:rsidRPr="007D0F49">
        <w:rPr>
          <w:rFonts w:cstheme="minorHAnsi"/>
        </w:rPr>
        <w:t xml:space="preserve">prokázáním její kvalifikace nese výlučně </w:t>
      </w:r>
      <w:r w:rsidR="00C8370B">
        <w:rPr>
          <w:rFonts w:cstheme="minorHAnsi"/>
        </w:rPr>
        <w:t>Zhotovitel</w:t>
      </w:r>
      <w:r w:rsidRPr="007D0F49">
        <w:rPr>
          <w:rFonts w:cstheme="minorHAnsi"/>
        </w:rPr>
        <w:t>, a to i v případě, že Objednatel s</w:t>
      </w:r>
      <w:r w:rsidR="00CA223A">
        <w:rPr>
          <w:rFonts w:cstheme="minorHAnsi"/>
        </w:rPr>
        <w:t> </w:t>
      </w:r>
      <w:r w:rsidRPr="007D0F49">
        <w:rPr>
          <w:rFonts w:cstheme="minorHAnsi"/>
        </w:rPr>
        <w:t>obsazením místa Náhradní kvalifikované osoby nesouhlasí opakovaně.</w:t>
      </w:r>
    </w:p>
    <w:p w14:paraId="0517E939" w14:textId="3D385F09" w:rsidR="007D0F49" w:rsidRPr="007D0F49" w:rsidRDefault="007D0F49" w:rsidP="008E7079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 w:rsidRPr="007D0F49">
        <w:rPr>
          <w:rFonts w:cstheme="minorHAnsi"/>
        </w:rPr>
        <w:t xml:space="preserve">Poruší-li </w:t>
      </w:r>
      <w:r w:rsidR="00C8370B">
        <w:rPr>
          <w:rFonts w:cstheme="minorHAnsi"/>
        </w:rPr>
        <w:t>Zhotovitel</w:t>
      </w:r>
      <w:r w:rsidRPr="007D0F49">
        <w:rPr>
          <w:rFonts w:cstheme="minorHAnsi"/>
        </w:rPr>
        <w:t xml:space="preserve"> povinnost zajistit a prokázat Objednateli, že Náhradní kvalifikovaná osoba splňuje alespoň kvalifikační předpoklady stanovené pro Kvalifikovanou osobu, kterou nahrazuje (včetně případu, kdy </w:t>
      </w:r>
      <w:r w:rsidR="00C8370B">
        <w:rPr>
          <w:rFonts w:cstheme="minorHAnsi"/>
        </w:rPr>
        <w:t>Zhotovitel</w:t>
      </w:r>
      <w:r w:rsidRPr="007D0F49">
        <w:rPr>
          <w:rFonts w:cstheme="minorHAnsi"/>
        </w:rPr>
        <w:t xml:space="preserve"> vůbec nezajistí a neprokáže náhradu za</w:t>
      </w:r>
      <w:r w:rsidR="006D2F81">
        <w:rPr>
          <w:rFonts w:cstheme="minorHAnsi"/>
        </w:rPr>
        <w:t> </w:t>
      </w:r>
      <w:r w:rsidRPr="007D0F49">
        <w:rPr>
          <w:rFonts w:cstheme="minorHAnsi"/>
        </w:rPr>
        <w:t>Kvalifikovanou osobu), bude toto porušení povinností Objednatele považováno za závažné porušení smlouvy ve smyslu § 48 odst. 5 písm. d) zákona</w:t>
      </w:r>
      <w:r w:rsidR="006D2F81">
        <w:rPr>
          <w:rFonts w:cstheme="minorHAnsi"/>
        </w:rPr>
        <w:t>.</w:t>
      </w:r>
    </w:p>
    <w:p w14:paraId="015AE762" w14:textId="5EF1F513" w:rsidR="007D0F49" w:rsidRPr="007D0F49" w:rsidRDefault="00C8370B" w:rsidP="008E7079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>
        <w:rPr>
          <w:rFonts w:cstheme="minorHAnsi"/>
        </w:rPr>
        <w:t>Zhotovitel</w:t>
      </w:r>
      <w:r w:rsidR="007D0F49" w:rsidRPr="007D0F49">
        <w:rPr>
          <w:rFonts w:cstheme="minorHAnsi"/>
        </w:rPr>
        <w:t xml:space="preserve"> zajistí, že každá Kvalifikovaná osoba (tj. včetně Náhradních Kvalifikovaných osob a Nových Kvalifikovaných Poddodavatelů) musí být Objednateli na základě předchozího vyžádání u </w:t>
      </w:r>
      <w:r>
        <w:rPr>
          <w:rFonts w:cstheme="minorHAnsi"/>
        </w:rPr>
        <w:t>Zhotovitel</w:t>
      </w:r>
      <w:r w:rsidR="007D0F49" w:rsidRPr="007D0F49">
        <w:rPr>
          <w:rFonts w:cstheme="minorHAnsi"/>
        </w:rPr>
        <w:t xml:space="preserve">e plně k dispozici v souladu s povinnostmi podle </w:t>
      </w:r>
      <w:r w:rsidR="00CA223A">
        <w:rPr>
          <w:rFonts w:cstheme="minorHAnsi"/>
        </w:rPr>
        <w:t>Rámcové dohody či</w:t>
      </w:r>
      <w:r w:rsidR="00391944">
        <w:rPr>
          <w:rFonts w:cstheme="minorHAnsi"/>
        </w:rPr>
        <w:t> </w:t>
      </w:r>
      <w:r w:rsidR="000466DE">
        <w:rPr>
          <w:rFonts w:cstheme="minorHAnsi"/>
        </w:rPr>
        <w:t>D</w:t>
      </w:r>
      <w:r w:rsidR="00CA223A">
        <w:rPr>
          <w:rFonts w:cstheme="minorHAnsi"/>
        </w:rPr>
        <w:t>ílčí smlouvy</w:t>
      </w:r>
      <w:r w:rsidR="007D0F49" w:rsidRPr="007D0F49">
        <w:rPr>
          <w:rFonts w:cstheme="minorHAnsi"/>
        </w:rPr>
        <w:t>, respektive Obchodních podmínek a poskytnout mu veškerou vyžadovanou součinnost v souvislosti s</w:t>
      </w:r>
      <w:r w:rsidR="00CA223A">
        <w:rPr>
          <w:rFonts w:cstheme="minorHAnsi"/>
        </w:rPr>
        <w:t xml:space="preserve"> poskytováním </w:t>
      </w:r>
      <w:r w:rsidR="00972C94">
        <w:rPr>
          <w:rFonts w:cstheme="minorHAnsi"/>
        </w:rPr>
        <w:t>p</w:t>
      </w:r>
      <w:r w:rsidR="00391944">
        <w:rPr>
          <w:rFonts w:cstheme="minorHAnsi"/>
        </w:rPr>
        <w:t>lnění</w:t>
      </w:r>
      <w:r w:rsidR="007D0F49" w:rsidRPr="007D0F49">
        <w:rPr>
          <w:rFonts w:cstheme="minorHAnsi"/>
        </w:rPr>
        <w:t xml:space="preserve">, nebrání-li jí v tom objektivně závažné překážky. Existenci takové překážky musí </w:t>
      </w:r>
      <w:r>
        <w:rPr>
          <w:rFonts w:cstheme="minorHAnsi"/>
        </w:rPr>
        <w:t>Zhotovitel</w:t>
      </w:r>
      <w:r w:rsidR="007D0F49" w:rsidRPr="007D0F49">
        <w:rPr>
          <w:rFonts w:cstheme="minorHAnsi"/>
        </w:rPr>
        <w:t xml:space="preserve"> Objednateli bezodkladně sdělit a</w:t>
      </w:r>
      <w:r w:rsidR="00391944">
        <w:rPr>
          <w:rFonts w:cstheme="minorHAnsi"/>
        </w:rPr>
        <w:t> </w:t>
      </w:r>
      <w:r w:rsidR="007D0F49" w:rsidRPr="007D0F49">
        <w:rPr>
          <w:rFonts w:cstheme="minorHAnsi"/>
        </w:rPr>
        <w:t>prokázat. Každá Kvalifikovaná osoba je tak zejména povinna zúčastnit se všech porad a</w:t>
      </w:r>
      <w:r w:rsidR="00391944">
        <w:rPr>
          <w:rFonts w:cstheme="minorHAnsi"/>
        </w:rPr>
        <w:t> </w:t>
      </w:r>
      <w:r w:rsidR="007D0F49" w:rsidRPr="007D0F49">
        <w:rPr>
          <w:rFonts w:cstheme="minorHAnsi"/>
        </w:rPr>
        <w:t xml:space="preserve">jednání se zástupci </w:t>
      </w:r>
      <w:r>
        <w:rPr>
          <w:rFonts w:cstheme="minorHAnsi"/>
        </w:rPr>
        <w:t>Zhotovitel</w:t>
      </w:r>
      <w:r w:rsidR="007D0F49" w:rsidRPr="007D0F49">
        <w:rPr>
          <w:rFonts w:cstheme="minorHAnsi"/>
        </w:rPr>
        <w:t>e, které se týkají plnění k ní přiřazenému v</w:t>
      </w:r>
      <w:r w:rsidR="00CA223A">
        <w:rPr>
          <w:rFonts w:cstheme="minorHAnsi"/>
        </w:rPr>
        <w:t> </w:t>
      </w:r>
      <w:r w:rsidR="007D0F49" w:rsidRPr="007D0F49">
        <w:rPr>
          <w:rFonts w:cstheme="minorHAnsi"/>
        </w:rPr>
        <w:t>příloze č.</w:t>
      </w:r>
      <w:r w:rsidR="00300709">
        <w:rPr>
          <w:rFonts w:cstheme="minorHAnsi"/>
        </w:rPr>
        <w:t> </w:t>
      </w:r>
      <w:r w:rsidR="006B294B">
        <w:rPr>
          <w:rFonts w:cstheme="minorHAnsi"/>
        </w:rPr>
        <w:t>7</w:t>
      </w:r>
      <w:r w:rsidR="00300709">
        <w:rPr>
          <w:rFonts w:cstheme="minorHAnsi"/>
        </w:rPr>
        <w:t> </w:t>
      </w:r>
      <w:r w:rsidR="006B294B">
        <w:rPr>
          <w:rFonts w:cstheme="minorHAnsi"/>
        </w:rPr>
        <w:t>Rámcové dohody</w:t>
      </w:r>
      <w:r w:rsidR="007D0F49" w:rsidRPr="007D0F49">
        <w:rPr>
          <w:rFonts w:cstheme="minorHAnsi"/>
        </w:rPr>
        <w:t>.</w:t>
      </w:r>
    </w:p>
    <w:p w14:paraId="176B4C82" w14:textId="2651B8B9" w:rsidR="007D0F49" w:rsidRPr="007D0F49" w:rsidRDefault="007D0F49" w:rsidP="008E7079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 w:rsidRPr="007D0F49">
        <w:rPr>
          <w:rFonts w:cstheme="minorHAnsi"/>
        </w:rPr>
        <w:t>Za objektivně závažné překážky se považuje krátkodobá nemoc, dočasná pracovní neschopnost nebo karanténa Kvalifikované osoby, to vše v délce nejvýše 1</w:t>
      </w:r>
      <w:r w:rsidR="00CA223A">
        <w:rPr>
          <w:rFonts w:cstheme="minorHAnsi"/>
        </w:rPr>
        <w:t> </w:t>
      </w:r>
      <w:r w:rsidRPr="007D0F49">
        <w:rPr>
          <w:rFonts w:cstheme="minorHAnsi"/>
        </w:rPr>
        <w:t xml:space="preserve">měsíc, její krátkodobá nepřítomnost v délce nejvýše dvou (2) týdnů spočívající v dovolené ve smyslu </w:t>
      </w:r>
      <w:proofErr w:type="spellStart"/>
      <w:r w:rsidRPr="007D0F49">
        <w:rPr>
          <w:rFonts w:cstheme="minorHAnsi"/>
        </w:rPr>
        <w:t>ust</w:t>
      </w:r>
      <w:proofErr w:type="spellEnd"/>
      <w:r w:rsidR="008E7079">
        <w:rPr>
          <w:rFonts w:cstheme="minorHAnsi"/>
        </w:rPr>
        <w:t>. </w:t>
      </w:r>
      <w:r w:rsidRPr="007D0F49">
        <w:rPr>
          <w:rFonts w:cstheme="minorHAnsi"/>
        </w:rPr>
        <w:t>§</w:t>
      </w:r>
      <w:r w:rsidR="008E7079">
        <w:rPr>
          <w:rFonts w:cstheme="minorHAnsi"/>
        </w:rPr>
        <w:t> </w:t>
      </w:r>
      <w:r w:rsidRPr="007D0F49">
        <w:rPr>
          <w:rFonts w:cstheme="minorHAnsi"/>
        </w:rPr>
        <w:t>211</w:t>
      </w:r>
      <w:r w:rsidR="008E7079">
        <w:rPr>
          <w:rFonts w:cstheme="minorHAnsi"/>
        </w:rPr>
        <w:t> </w:t>
      </w:r>
      <w:r w:rsidRPr="007D0F49">
        <w:rPr>
          <w:rFonts w:cstheme="minorHAnsi"/>
        </w:rPr>
        <w:t>a</w:t>
      </w:r>
      <w:r w:rsidR="008E7079">
        <w:rPr>
          <w:rFonts w:cstheme="minorHAnsi"/>
        </w:rPr>
        <w:t> </w:t>
      </w:r>
      <w:r w:rsidRPr="007D0F49">
        <w:rPr>
          <w:rFonts w:cstheme="minorHAnsi"/>
        </w:rPr>
        <w:t>násl.</w:t>
      </w:r>
      <w:r w:rsidR="008E7079">
        <w:rPr>
          <w:rFonts w:cstheme="minorHAnsi"/>
        </w:rPr>
        <w:t> </w:t>
      </w:r>
      <w:r w:rsidRPr="007D0F49">
        <w:rPr>
          <w:rFonts w:cstheme="minorHAnsi"/>
        </w:rPr>
        <w:t>zák.</w:t>
      </w:r>
      <w:r w:rsidR="008E7079">
        <w:rPr>
          <w:rFonts w:cstheme="minorHAnsi"/>
        </w:rPr>
        <w:t> </w:t>
      </w:r>
      <w:r w:rsidRPr="007D0F49">
        <w:rPr>
          <w:rFonts w:cstheme="minorHAnsi"/>
        </w:rPr>
        <w:t>č.</w:t>
      </w:r>
      <w:r w:rsidR="008E7079">
        <w:rPr>
          <w:rFonts w:cstheme="minorHAnsi"/>
        </w:rPr>
        <w:t> </w:t>
      </w:r>
      <w:r w:rsidRPr="007D0F49">
        <w:rPr>
          <w:rFonts w:cstheme="minorHAnsi"/>
        </w:rPr>
        <w:t>262/2006</w:t>
      </w:r>
      <w:r w:rsidR="008E7079">
        <w:rPr>
          <w:rFonts w:cstheme="minorHAnsi"/>
        </w:rPr>
        <w:t> </w:t>
      </w:r>
      <w:r w:rsidRPr="007D0F49">
        <w:rPr>
          <w:rFonts w:cstheme="minorHAnsi"/>
        </w:rPr>
        <w:t>Sb., zákoník práce, v platném znění (</w:t>
      </w:r>
      <w:r w:rsidR="00972C94">
        <w:rPr>
          <w:rFonts w:cstheme="minorHAnsi"/>
        </w:rPr>
        <w:t xml:space="preserve">dále jen </w:t>
      </w:r>
      <w:r w:rsidRPr="007D0F49">
        <w:rPr>
          <w:rFonts w:cstheme="minorHAnsi"/>
        </w:rPr>
        <w:t>„</w:t>
      </w:r>
      <w:r w:rsidRPr="00972C94">
        <w:rPr>
          <w:rFonts w:cstheme="minorHAnsi"/>
          <w:b/>
          <w:bCs/>
        </w:rPr>
        <w:t>Zákoník práce</w:t>
      </w:r>
      <w:r w:rsidRPr="007D0F49">
        <w:rPr>
          <w:rFonts w:cstheme="minorHAnsi"/>
        </w:rPr>
        <w:t xml:space="preserve">“), oznámená </w:t>
      </w:r>
      <w:r w:rsidR="00C8370B">
        <w:rPr>
          <w:rFonts w:cstheme="minorHAnsi"/>
        </w:rPr>
        <w:t>Zhotovitel</w:t>
      </w:r>
      <w:r w:rsidRPr="007D0F49">
        <w:rPr>
          <w:rFonts w:cstheme="minorHAnsi"/>
        </w:rPr>
        <w:t>em Objednateli nejpozději 10</w:t>
      </w:r>
      <w:r w:rsidR="00CA223A">
        <w:rPr>
          <w:rFonts w:cstheme="minorHAnsi"/>
        </w:rPr>
        <w:t> </w:t>
      </w:r>
      <w:r w:rsidRPr="007D0F49">
        <w:rPr>
          <w:rFonts w:cstheme="minorHAnsi"/>
        </w:rPr>
        <w:t xml:space="preserve">pracovních před plánovanou nepřítomností Kvalifikované osoby, události vyvolané vyšší mocí znemožňující požadovanou účast Kvalifikované osoby na jednání nebo dočasné poskytnutí její součinnosti. </w:t>
      </w:r>
    </w:p>
    <w:p w14:paraId="0A62C9A8" w14:textId="310FDA80" w:rsidR="007D0F49" w:rsidRPr="007D0F49" w:rsidRDefault="007D0F49" w:rsidP="008E7079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 w:rsidRPr="007D0F49">
        <w:rPr>
          <w:rFonts w:cstheme="minorHAnsi"/>
        </w:rPr>
        <w:t>Za objektivně závažné překážky se nepovažuje zejména dlouhodobá nemoc Kvalifikované osoby, dlouhodobá pracovní neschopnost, karanténa nebo jiná dlouhodobá nepřítomnost Kvalifikované osoby v délce vždy přesahující jeden (1) měsíc nebo souhrnně tři (3) měsíce v</w:t>
      </w:r>
      <w:r w:rsidR="00CA223A">
        <w:rPr>
          <w:rFonts w:cstheme="minorHAnsi"/>
        </w:rPr>
        <w:t> </w:t>
      </w:r>
      <w:r w:rsidRPr="007D0F49">
        <w:rPr>
          <w:rFonts w:cstheme="minorHAnsi"/>
        </w:rPr>
        <w:t>průběhu jednoho kalendářního roku, pracovní volno v souvislosti s brannou povinností, studijní nebo jiné obdobné volno ve smyslu příslušných ustanovení Zákoníku práce nebo jiné osobní překážky Kvalifikované osoby bránící ji v</w:t>
      </w:r>
      <w:r w:rsidR="00391944">
        <w:rPr>
          <w:rFonts w:cstheme="minorHAnsi"/>
        </w:rPr>
        <w:t xml:space="preserve"> poskytování </w:t>
      </w:r>
      <w:r w:rsidR="00972C94">
        <w:rPr>
          <w:rFonts w:cstheme="minorHAnsi"/>
        </w:rPr>
        <w:t>p</w:t>
      </w:r>
      <w:r w:rsidR="00391944">
        <w:rPr>
          <w:rFonts w:cstheme="minorHAnsi"/>
        </w:rPr>
        <w:t>lnění</w:t>
      </w:r>
      <w:r w:rsidRPr="007D0F49">
        <w:rPr>
          <w:rFonts w:cstheme="minorHAnsi"/>
        </w:rPr>
        <w:t xml:space="preserve"> déle než dva (2) týdny nebo v souhrnu déle než tři (3) měsíce v průběhu jednoho kalendářního roku.</w:t>
      </w:r>
    </w:p>
    <w:p w14:paraId="0ADEFA61" w14:textId="17060522" w:rsidR="007D0F49" w:rsidRPr="007D0F49" w:rsidRDefault="00C8370B" w:rsidP="008E7079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>
        <w:rPr>
          <w:rFonts w:cstheme="minorHAnsi"/>
        </w:rPr>
        <w:t>Zhotovitel</w:t>
      </w:r>
      <w:r w:rsidR="007D0F49" w:rsidRPr="007D0F49">
        <w:rPr>
          <w:rFonts w:cstheme="minorHAnsi"/>
        </w:rPr>
        <w:t xml:space="preserve"> je povinen bezodkladně změnit Kvalifikovanou osobu na odůvodněnou žádost Objednatele v případě, že Kvalifikovaná osoba objektivně dlouhodobě či opakovaně podává podprůměrné výkony při </w:t>
      </w:r>
      <w:r w:rsidR="007E3A2B">
        <w:rPr>
          <w:rFonts w:cstheme="minorHAnsi"/>
        </w:rPr>
        <w:t xml:space="preserve">poskytování </w:t>
      </w:r>
      <w:r w:rsidR="00972C94">
        <w:rPr>
          <w:rFonts w:cstheme="minorHAnsi"/>
        </w:rPr>
        <w:t>p</w:t>
      </w:r>
      <w:r w:rsidR="007E3A2B">
        <w:rPr>
          <w:rFonts w:cstheme="minorHAnsi"/>
        </w:rPr>
        <w:t>lnění</w:t>
      </w:r>
      <w:r w:rsidR="007D0F49" w:rsidRPr="007D0F49">
        <w:rPr>
          <w:rFonts w:cstheme="minorHAnsi"/>
        </w:rPr>
        <w:t>, její faktické kvality neodpovídají její pozici, opakovaně nebo dlouhodobě porušuje interní předpisy nebo jiné předpisy Objednatele, se kterými byla seznámena, nebo svou činností způsobila Objednateli újmu.</w:t>
      </w:r>
    </w:p>
    <w:p w14:paraId="273809E2" w14:textId="71E9FE2D" w:rsidR="007D0F49" w:rsidRPr="007D0F49" w:rsidRDefault="007D0F49" w:rsidP="008E7079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 w:rsidRPr="007D0F49">
        <w:rPr>
          <w:rFonts w:cstheme="minorHAnsi"/>
        </w:rPr>
        <w:t>Další požadavky Objednatele na Kvalifikované osoby, a to na „</w:t>
      </w:r>
      <w:r w:rsidR="00CA223A">
        <w:rPr>
          <w:rFonts w:cstheme="minorHAnsi"/>
        </w:rPr>
        <w:t>manažera projektu“</w:t>
      </w:r>
      <w:r w:rsidRPr="007D0F49">
        <w:rPr>
          <w:rFonts w:cstheme="minorHAnsi"/>
        </w:rPr>
        <w:t xml:space="preserve"> (</w:t>
      </w:r>
      <w:r w:rsidR="00972C94">
        <w:rPr>
          <w:rFonts w:cstheme="minorHAnsi"/>
        </w:rPr>
        <w:t xml:space="preserve">dále jen </w:t>
      </w:r>
      <w:r w:rsidRPr="007D0F49">
        <w:rPr>
          <w:rFonts w:cstheme="minorHAnsi"/>
        </w:rPr>
        <w:t>„</w:t>
      </w:r>
      <w:r w:rsidRPr="00972C94">
        <w:rPr>
          <w:rFonts w:cstheme="minorHAnsi"/>
          <w:b/>
          <w:bCs/>
        </w:rPr>
        <w:t>Hodnocená kvalifikovaná osoba</w:t>
      </w:r>
      <w:r w:rsidRPr="007D0F49">
        <w:rPr>
          <w:rFonts w:cstheme="minorHAnsi"/>
        </w:rPr>
        <w:t>“):</w:t>
      </w:r>
    </w:p>
    <w:p w14:paraId="2BDFEC7F" w14:textId="35961B87" w:rsidR="007D0F49" w:rsidRPr="00152BCD" w:rsidRDefault="007D0F49" w:rsidP="00152BCD">
      <w:pPr>
        <w:pStyle w:val="acnormalbulleted"/>
        <w:numPr>
          <w:ilvl w:val="0"/>
          <w:numId w:val="39"/>
        </w:numPr>
        <w:rPr>
          <w:rFonts w:ascii="Verdana" w:hAnsi="Verdana"/>
          <w:sz w:val="18"/>
          <w:szCs w:val="18"/>
        </w:rPr>
      </w:pPr>
      <w:r w:rsidRPr="00152BCD">
        <w:rPr>
          <w:rFonts w:ascii="Verdana" w:hAnsi="Verdana"/>
          <w:sz w:val="18"/>
          <w:szCs w:val="18"/>
        </w:rPr>
        <w:t xml:space="preserve">Hodnocená kvalifikovaná osoba se bude na </w:t>
      </w:r>
      <w:r w:rsidR="00EC016F" w:rsidRPr="00152BCD">
        <w:rPr>
          <w:rFonts w:ascii="Verdana" w:hAnsi="Verdana"/>
          <w:sz w:val="18"/>
          <w:szCs w:val="18"/>
        </w:rPr>
        <w:t xml:space="preserve">poskytování </w:t>
      </w:r>
      <w:r w:rsidR="00972C94">
        <w:rPr>
          <w:rFonts w:ascii="Verdana" w:hAnsi="Verdana"/>
          <w:sz w:val="18"/>
          <w:szCs w:val="18"/>
        </w:rPr>
        <w:t>p</w:t>
      </w:r>
      <w:r w:rsidR="00391944">
        <w:rPr>
          <w:rFonts w:ascii="Verdana" w:hAnsi="Verdana"/>
          <w:sz w:val="18"/>
          <w:szCs w:val="18"/>
        </w:rPr>
        <w:t>lnění</w:t>
      </w:r>
      <w:r w:rsidRPr="00152BCD">
        <w:rPr>
          <w:rFonts w:ascii="Verdana" w:hAnsi="Verdana"/>
          <w:sz w:val="18"/>
          <w:szCs w:val="18"/>
        </w:rPr>
        <w:t xml:space="preserve"> podílet v</w:t>
      </w:r>
      <w:r w:rsidR="00EC016F" w:rsidRPr="00152BCD">
        <w:rPr>
          <w:rFonts w:ascii="Verdana" w:hAnsi="Verdana"/>
          <w:sz w:val="18"/>
          <w:szCs w:val="18"/>
        </w:rPr>
        <w:t> </w:t>
      </w:r>
      <w:r w:rsidRPr="00152BCD">
        <w:rPr>
          <w:rFonts w:ascii="Verdana" w:hAnsi="Verdana"/>
          <w:sz w:val="18"/>
          <w:szCs w:val="18"/>
        </w:rPr>
        <w:t>rozsahu a</w:t>
      </w:r>
      <w:r w:rsidR="00EC016F" w:rsidRPr="00152BCD">
        <w:rPr>
          <w:rFonts w:ascii="Verdana" w:hAnsi="Verdana"/>
          <w:sz w:val="18"/>
          <w:szCs w:val="18"/>
        </w:rPr>
        <w:t> </w:t>
      </w:r>
      <w:r w:rsidRPr="00152BCD">
        <w:rPr>
          <w:rFonts w:ascii="Verdana" w:hAnsi="Verdana"/>
          <w:sz w:val="18"/>
          <w:szCs w:val="18"/>
        </w:rPr>
        <w:t>způsobem stanoveným pro Hodnocenou kvalifikovanou osobu v</w:t>
      </w:r>
      <w:r w:rsidR="00EC016F" w:rsidRPr="00152BCD">
        <w:rPr>
          <w:rFonts w:ascii="Verdana" w:hAnsi="Verdana"/>
          <w:sz w:val="18"/>
          <w:szCs w:val="18"/>
        </w:rPr>
        <w:t> </w:t>
      </w:r>
      <w:r w:rsidRPr="00152BCD">
        <w:rPr>
          <w:rFonts w:ascii="Verdana" w:hAnsi="Verdana"/>
          <w:sz w:val="18"/>
          <w:szCs w:val="18"/>
        </w:rPr>
        <w:t>příloze č.</w:t>
      </w:r>
      <w:r w:rsidR="00391944">
        <w:rPr>
          <w:rFonts w:ascii="Verdana" w:hAnsi="Verdana"/>
          <w:sz w:val="18"/>
          <w:szCs w:val="18"/>
        </w:rPr>
        <w:t> </w:t>
      </w:r>
      <w:r w:rsidR="006B294B">
        <w:rPr>
          <w:rFonts w:ascii="Verdana" w:hAnsi="Verdana"/>
          <w:sz w:val="18"/>
          <w:szCs w:val="18"/>
        </w:rPr>
        <w:t>7</w:t>
      </w:r>
      <w:r w:rsidR="00EC016F" w:rsidRPr="00152BCD">
        <w:rPr>
          <w:rFonts w:ascii="Verdana" w:hAnsi="Verdana"/>
          <w:sz w:val="18"/>
          <w:szCs w:val="18"/>
        </w:rPr>
        <w:t> </w:t>
      </w:r>
      <w:r w:rsidR="00391944">
        <w:rPr>
          <w:rFonts w:ascii="Verdana" w:hAnsi="Verdana"/>
          <w:sz w:val="18"/>
          <w:szCs w:val="18"/>
        </w:rPr>
        <w:t>Rámcové dohody</w:t>
      </w:r>
      <w:r w:rsidRPr="00152BCD">
        <w:rPr>
          <w:rFonts w:ascii="Verdana" w:hAnsi="Verdana"/>
          <w:sz w:val="18"/>
          <w:szCs w:val="18"/>
        </w:rPr>
        <w:t>.</w:t>
      </w:r>
    </w:p>
    <w:p w14:paraId="4880879C" w14:textId="7ECA292B" w:rsidR="007D0F49" w:rsidRPr="00152BCD" w:rsidRDefault="007D0F49" w:rsidP="00152BCD">
      <w:pPr>
        <w:pStyle w:val="acnormalbulleted"/>
        <w:rPr>
          <w:rFonts w:ascii="Verdana" w:hAnsi="Verdana"/>
          <w:sz w:val="18"/>
          <w:szCs w:val="18"/>
        </w:rPr>
      </w:pPr>
      <w:r w:rsidRPr="00152BCD">
        <w:rPr>
          <w:rFonts w:ascii="Verdana" w:hAnsi="Verdana"/>
          <w:sz w:val="18"/>
          <w:szCs w:val="18"/>
        </w:rPr>
        <w:t>Nebude-li se Hodnocená kvalifikovaná osoba řádně podílet na</w:t>
      </w:r>
      <w:r w:rsidR="00EC016F" w:rsidRPr="00152BCD">
        <w:rPr>
          <w:rFonts w:ascii="Verdana" w:hAnsi="Verdana"/>
          <w:sz w:val="18"/>
          <w:szCs w:val="18"/>
        </w:rPr>
        <w:t xml:space="preserve"> </w:t>
      </w:r>
      <w:r w:rsidR="00391944">
        <w:rPr>
          <w:rFonts w:ascii="Verdana" w:hAnsi="Verdana"/>
          <w:sz w:val="18"/>
          <w:szCs w:val="18"/>
        </w:rPr>
        <w:t xml:space="preserve">poskytování </w:t>
      </w:r>
      <w:r w:rsidR="00972C94">
        <w:rPr>
          <w:rFonts w:ascii="Verdana" w:hAnsi="Verdana"/>
          <w:sz w:val="18"/>
          <w:szCs w:val="18"/>
        </w:rPr>
        <w:t>p</w:t>
      </w:r>
      <w:r w:rsidR="00391944">
        <w:rPr>
          <w:rFonts w:ascii="Verdana" w:hAnsi="Verdana"/>
          <w:sz w:val="18"/>
          <w:szCs w:val="18"/>
        </w:rPr>
        <w:t>lnění</w:t>
      </w:r>
      <w:r w:rsidRPr="00152BCD">
        <w:rPr>
          <w:rFonts w:ascii="Verdana" w:hAnsi="Verdana"/>
          <w:sz w:val="18"/>
          <w:szCs w:val="18"/>
        </w:rPr>
        <w:t xml:space="preserve">, </w:t>
      </w:r>
      <w:r w:rsidR="009042AB">
        <w:rPr>
          <w:rFonts w:ascii="Verdana" w:hAnsi="Verdana"/>
          <w:sz w:val="18"/>
          <w:szCs w:val="18"/>
        </w:rPr>
        <w:t>Smluvní s</w:t>
      </w:r>
      <w:r w:rsidRPr="00152BCD">
        <w:rPr>
          <w:rFonts w:ascii="Verdana" w:hAnsi="Verdana"/>
          <w:sz w:val="18"/>
          <w:szCs w:val="18"/>
        </w:rPr>
        <w:t xml:space="preserve">trany budou postupovat podle výše uvedených ustanovení, přičemž nad jejich rámec Objednatel prověří a vyhodnotí schopnosti a kvality náhradní Hodnocené kvalifikované osoby podle pravidel hodnocení Hodnocené kvalifikované osoby dle </w:t>
      </w:r>
      <w:r w:rsidRPr="00152BCD">
        <w:rPr>
          <w:rFonts w:ascii="Verdana" w:hAnsi="Verdana"/>
          <w:sz w:val="18"/>
          <w:szCs w:val="18"/>
        </w:rPr>
        <w:lastRenderedPageBreak/>
        <w:t>Zadávací</w:t>
      </w:r>
      <w:r w:rsidR="00972C94">
        <w:rPr>
          <w:rFonts w:ascii="Verdana" w:hAnsi="Verdana"/>
          <w:sz w:val="18"/>
          <w:szCs w:val="18"/>
        </w:rPr>
        <w:t xml:space="preserve"> dokumentace</w:t>
      </w:r>
      <w:r w:rsidRPr="00152BCD">
        <w:rPr>
          <w:rFonts w:ascii="Verdana" w:hAnsi="Verdana"/>
          <w:sz w:val="18"/>
          <w:szCs w:val="18"/>
        </w:rPr>
        <w:t xml:space="preserve"> Veřejné zakázky (byť seznam dotazů a složení hodnotící komise nemusí být totožné).</w:t>
      </w:r>
    </w:p>
    <w:p w14:paraId="05DF481A" w14:textId="70574ADB" w:rsidR="007D0F49" w:rsidRPr="007D0F49" w:rsidRDefault="00C8370B" w:rsidP="008E7079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>
        <w:rPr>
          <w:rFonts w:cstheme="minorHAnsi"/>
        </w:rPr>
        <w:t>Zhotovitel</w:t>
      </w:r>
      <w:r w:rsidR="007D0F49" w:rsidRPr="007D0F49">
        <w:rPr>
          <w:rFonts w:cstheme="minorHAnsi"/>
        </w:rPr>
        <w:t xml:space="preserve"> je povinen upozornit Objednatele na všechny zjištěné závažné skutečnosti, týkající se </w:t>
      </w:r>
      <w:r w:rsidR="00CA223A">
        <w:rPr>
          <w:rFonts w:cstheme="minorHAnsi"/>
        </w:rPr>
        <w:t xml:space="preserve">poskytování </w:t>
      </w:r>
      <w:r w:rsidR="00CE08B2">
        <w:rPr>
          <w:rFonts w:cstheme="minorHAnsi"/>
        </w:rPr>
        <w:t>p</w:t>
      </w:r>
      <w:r w:rsidR="007E3A2B">
        <w:rPr>
          <w:rFonts w:cstheme="minorHAnsi"/>
        </w:rPr>
        <w:t>lnění</w:t>
      </w:r>
      <w:r w:rsidR="007D0F49" w:rsidRPr="007D0F49">
        <w:rPr>
          <w:rFonts w:cstheme="minorHAnsi"/>
        </w:rPr>
        <w:t xml:space="preserve">, které jsou plně v odbornosti </w:t>
      </w:r>
      <w:r>
        <w:rPr>
          <w:rFonts w:cstheme="minorHAnsi"/>
        </w:rPr>
        <w:t>Zhotovitel</w:t>
      </w:r>
      <w:r w:rsidR="007D0F49" w:rsidRPr="007D0F49">
        <w:rPr>
          <w:rFonts w:cstheme="minorHAnsi"/>
        </w:rPr>
        <w:t>e.</w:t>
      </w:r>
    </w:p>
    <w:p w14:paraId="61DDAFC3" w14:textId="45438034" w:rsidR="007D0F49" w:rsidRPr="007D0F49" w:rsidRDefault="00C8370B" w:rsidP="008E7079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>
        <w:rPr>
          <w:rFonts w:cstheme="minorHAnsi"/>
        </w:rPr>
        <w:t>Zhotovitel</w:t>
      </w:r>
      <w:r w:rsidR="007D0F49" w:rsidRPr="007D0F49">
        <w:rPr>
          <w:rFonts w:cstheme="minorHAnsi"/>
        </w:rPr>
        <w:t xml:space="preserve"> je povinen do dvou (2) týdnů od doručení písemné výzvy Objednatele potvrdit a</w:t>
      </w:r>
      <w:r w:rsidR="00EC016F">
        <w:rPr>
          <w:rFonts w:cstheme="minorHAnsi"/>
        </w:rPr>
        <w:t> </w:t>
      </w:r>
      <w:r w:rsidR="007D0F49" w:rsidRPr="007D0F49">
        <w:rPr>
          <w:rFonts w:cstheme="minorHAnsi"/>
        </w:rPr>
        <w:t xml:space="preserve">doložit, že daná osoba </w:t>
      </w:r>
      <w:r w:rsidR="00EC016F">
        <w:rPr>
          <w:rFonts w:cstheme="minorHAnsi"/>
        </w:rPr>
        <w:t xml:space="preserve">poskytující </w:t>
      </w:r>
      <w:r w:rsidR="00CE08B2">
        <w:rPr>
          <w:rFonts w:cstheme="minorHAnsi"/>
        </w:rPr>
        <w:t>p</w:t>
      </w:r>
      <w:r w:rsidR="007E3A2B">
        <w:rPr>
          <w:rFonts w:cstheme="minorHAnsi"/>
        </w:rPr>
        <w:t>lnění</w:t>
      </w:r>
      <w:r w:rsidR="007D0F49" w:rsidRPr="007D0F49">
        <w:rPr>
          <w:rFonts w:cstheme="minorHAnsi"/>
        </w:rPr>
        <w:t xml:space="preserve"> má kvalifikaci a</w:t>
      </w:r>
      <w:r w:rsidR="00EC016F">
        <w:rPr>
          <w:rFonts w:cstheme="minorHAnsi"/>
        </w:rPr>
        <w:t> </w:t>
      </w:r>
      <w:r w:rsidR="007D0F49" w:rsidRPr="007D0F49">
        <w:rPr>
          <w:rFonts w:cstheme="minorHAnsi"/>
        </w:rPr>
        <w:t xml:space="preserve">odbornost nezbytnou k tomu, aby se na </w:t>
      </w:r>
      <w:r w:rsidR="00EC016F">
        <w:rPr>
          <w:rFonts w:cstheme="minorHAnsi"/>
        </w:rPr>
        <w:t xml:space="preserve">příslušném </w:t>
      </w:r>
      <w:r w:rsidR="00CE08B2">
        <w:rPr>
          <w:rFonts w:cstheme="minorHAnsi"/>
        </w:rPr>
        <w:t>p</w:t>
      </w:r>
      <w:r w:rsidR="00EC016F">
        <w:rPr>
          <w:rFonts w:cstheme="minorHAnsi"/>
        </w:rPr>
        <w:t>lnění</w:t>
      </w:r>
      <w:r w:rsidR="007D0F49" w:rsidRPr="007D0F49">
        <w:rPr>
          <w:rFonts w:cstheme="minorHAnsi"/>
        </w:rPr>
        <w:t xml:space="preserve"> podílela a aby </w:t>
      </w:r>
      <w:r w:rsidR="00EC016F">
        <w:rPr>
          <w:rFonts w:cstheme="minorHAnsi"/>
        </w:rPr>
        <w:t xml:space="preserve">toto plnění </w:t>
      </w:r>
      <w:r w:rsidR="00CE08B2">
        <w:rPr>
          <w:rFonts w:cstheme="minorHAnsi"/>
        </w:rPr>
        <w:t>p</w:t>
      </w:r>
      <w:r w:rsidR="00EC016F">
        <w:rPr>
          <w:rFonts w:cstheme="minorHAnsi"/>
        </w:rPr>
        <w:t>oskytla</w:t>
      </w:r>
      <w:r w:rsidR="007D0F49" w:rsidRPr="007D0F49">
        <w:rPr>
          <w:rFonts w:cstheme="minorHAnsi"/>
        </w:rPr>
        <w:t xml:space="preserve"> s</w:t>
      </w:r>
      <w:r w:rsidR="00EC016F">
        <w:rPr>
          <w:rFonts w:cstheme="minorHAnsi"/>
        </w:rPr>
        <w:t> </w:t>
      </w:r>
      <w:r w:rsidR="007D0F49" w:rsidRPr="007D0F49">
        <w:rPr>
          <w:rFonts w:cstheme="minorHAnsi"/>
        </w:rPr>
        <w:t>řádnou odbornou péčí.</w:t>
      </w:r>
    </w:p>
    <w:p w14:paraId="10ACAD06" w14:textId="03EF150B" w:rsidR="007D0F49" w:rsidRPr="007D0F49" w:rsidRDefault="007D0F49" w:rsidP="008E7079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 w:rsidRPr="007D0F49">
        <w:rPr>
          <w:rFonts w:cstheme="minorHAnsi"/>
        </w:rPr>
        <w:t xml:space="preserve">Prokazoval-li </w:t>
      </w:r>
      <w:r w:rsidR="00C8370B">
        <w:rPr>
          <w:rFonts w:cstheme="minorHAnsi"/>
        </w:rPr>
        <w:t>Zhotovitel</w:t>
      </w:r>
      <w:r w:rsidRPr="007D0F49">
        <w:rPr>
          <w:rFonts w:cstheme="minorHAnsi"/>
        </w:rPr>
        <w:t xml:space="preserve"> kvalifikaci dle příslušných ustanovení </w:t>
      </w:r>
      <w:r w:rsidR="00391944">
        <w:rPr>
          <w:rFonts w:cstheme="minorHAnsi"/>
        </w:rPr>
        <w:t>zákona</w:t>
      </w:r>
      <w:r w:rsidRPr="007D0F49">
        <w:rPr>
          <w:rFonts w:cstheme="minorHAnsi"/>
        </w:rPr>
        <w:t xml:space="preserve"> a Zadávací </w:t>
      </w:r>
      <w:r w:rsidR="00CE08B2">
        <w:rPr>
          <w:rFonts w:cstheme="minorHAnsi"/>
        </w:rPr>
        <w:t>dokumentace Veřejné zakázky</w:t>
      </w:r>
      <w:r w:rsidRPr="007D0F49">
        <w:rPr>
          <w:rFonts w:cstheme="minorHAnsi"/>
        </w:rPr>
        <w:t xml:space="preserve"> pomocí </w:t>
      </w:r>
      <w:r w:rsidR="00D675F5">
        <w:rPr>
          <w:rFonts w:cstheme="minorHAnsi"/>
        </w:rPr>
        <w:t>p</w:t>
      </w:r>
      <w:r w:rsidRPr="007D0F49">
        <w:rPr>
          <w:rFonts w:cstheme="minorHAnsi"/>
        </w:rPr>
        <w:t>oddodavatele (</w:t>
      </w:r>
      <w:r w:rsidR="00CE08B2">
        <w:rPr>
          <w:rFonts w:cstheme="minorHAnsi"/>
        </w:rPr>
        <w:t xml:space="preserve">dále jen </w:t>
      </w:r>
      <w:r w:rsidRPr="007D0F49">
        <w:rPr>
          <w:rFonts w:cstheme="minorHAnsi"/>
        </w:rPr>
        <w:t>„</w:t>
      </w:r>
      <w:r w:rsidRPr="00CE08B2">
        <w:rPr>
          <w:rFonts w:cstheme="minorHAnsi"/>
          <w:b/>
          <w:bCs/>
        </w:rPr>
        <w:t>Kvalifikovaný Poddodavatel</w:t>
      </w:r>
      <w:r w:rsidRPr="007D0F49">
        <w:rPr>
          <w:rFonts w:cstheme="minorHAnsi"/>
        </w:rPr>
        <w:t xml:space="preserve">“), musí Kvalifikovaný Poddodavatel osobně </w:t>
      </w:r>
      <w:r w:rsidR="00EC016F">
        <w:rPr>
          <w:rFonts w:cstheme="minorHAnsi"/>
        </w:rPr>
        <w:t xml:space="preserve">poskytnout </w:t>
      </w:r>
      <w:r w:rsidR="00391944">
        <w:rPr>
          <w:rFonts w:cstheme="minorHAnsi"/>
        </w:rPr>
        <w:t xml:space="preserve">to </w:t>
      </w:r>
      <w:r w:rsidR="00CE08B2">
        <w:rPr>
          <w:rFonts w:cstheme="minorHAnsi"/>
        </w:rPr>
        <w:t>p</w:t>
      </w:r>
      <w:r w:rsidR="00391944">
        <w:rPr>
          <w:rFonts w:cstheme="minorHAnsi"/>
        </w:rPr>
        <w:t>lnění</w:t>
      </w:r>
      <w:r w:rsidRPr="007D0F49">
        <w:rPr>
          <w:rFonts w:cstheme="minorHAnsi"/>
        </w:rPr>
        <w:t>, kter</w:t>
      </w:r>
      <w:r w:rsidR="00391944">
        <w:rPr>
          <w:rFonts w:cstheme="minorHAnsi"/>
        </w:rPr>
        <w:t>é</w:t>
      </w:r>
      <w:r w:rsidRPr="007D0F49">
        <w:rPr>
          <w:rFonts w:cstheme="minorHAnsi"/>
        </w:rPr>
        <w:t xml:space="preserve"> odpovídá závazkům předloženým v</w:t>
      </w:r>
      <w:r w:rsidR="00EB7697">
        <w:rPr>
          <w:rFonts w:cstheme="minorHAnsi"/>
        </w:rPr>
        <w:t xml:space="preserve"> Žádosti o účast či v </w:t>
      </w:r>
      <w:r w:rsidR="009502B1">
        <w:rPr>
          <w:rFonts w:cstheme="minorHAnsi"/>
        </w:rPr>
        <w:t>N</w:t>
      </w:r>
      <w:r w:rsidRPr="007D0F49">
        <w:rPr>
          <w:rFonts w:cstheme="minorHAnsi"/>
        </w:rPr>
        <w:t xml:space="preserve">abídce </w:t>
      </w:r>
      <w:r w:rsidR="00C8370B">
        <w:rPr>
          <w:rFonts w:cstheme="minorHAnsi"/>
        </w:rPr>
        <w:t>Zhotovitel</w:t>
      </w:r>
      <w:r w:rsidRPr="007D0F49">
        <w:rPr>
          <w:rFonts w:cstheme="minorHAnsi"/>
        </w:rPr>
        <w:t>e na</w:t>
      </w:r>
      <w:r w:rsidR="00EC016F">
        <w:rPr>
          <w:rFonts w:cstheme="minorHAnsi"/>
        </w:rPr>
        <w:t> </w:t>
      </w:r>
      <w:r w:rsidRPr="007D0F49">
        <w:rPr>
          <w:rFonts w:cstheme="minorHAnsi"/>
        </w:rPr>
        <w:t>Veřejnou zakázku (</w:t>
      </w:r>
      <w:r w:rsidR="00CE08B2">
        <w:rPr>
          <w:rFonts w:cstheme="minorHAnsi"/>
        </w:rPr>
        <w:t xml:space="preserve">dále jen </w:t>
      </w:r>
      <w:r w:rsidRPr="007D0F49">
        <w:rPr>
          <w:rFonts w:cstheme="minorHAnsi"/>
        </w:rPr>
        <w:t>„</w:t>
      </w:r>
      <w:r w:rsidRPr="00CE08B2">
        <w:rPr>
          <w:rFonts w:cstheme="minorHAnsi"/>
          <w:b/>
          <w:bCs/>
        </w:rPr>
        <w:t xml:space="preserve">Část </w:t>
      </w:r>
      <w:r w:rsidR="00EC016F" w:rsidRPr="00CE08B2">
        <w:rPr>
          <w:rFonts w:cstheme="minorHAnsi"/>
          <w:b/>
          <w:bCs/>
        </w:rPr>
        <w:t>plnění</w:t>
      </w:r>
      <w:r w:rsidRPr="00CE08B2">
        <w:rPr>
          <w:rFonts w:cstheme="minorHAnsi"/>
          <w:b/>
          <w:bCs/>
        </w:rPr>
        <w:t xml:space="preserve"> vyhrazená Poddodavateli</w:t>
      </w:r>
      <w:r w:rsidRPr="007D0F49">
        <w:rPr>
          <w:rFonts w:cstheme="minorHAnsi"/>
        </w:rPr>
        <w:t>“), popř.</w:t>
      </w:r>
      <w:r w:rsidR="00EC016F">
        <w:rPr>
          <w:rFonts w:cstheme="minorHAnsi"/>
        </w:rPr>
        <w:t> </w:t>
      </w:r>
      <w:r w:rsidRPr="007D0F49">
        <w:rPr>
          <w:rFonts w:cstheme="minorHAnsi"/>
        </w:rPr>
        <w:t>doplněným na základě výzvy Objednatele před</w:t>
      </w:r>
      <w:r w:rsidR="00400304">
        <w:rPr>
          <w:rFonts w:cstheme="minorHAnsi"/>
        </w:rPr>
        <w:t> </w:t>
      </w:r>
      <w:r w:rsidRPr="007D0F49">
        <w:rPr>
          <w:rFonts w:cstheme="minorHAnsi"/>
        </w:rPr>
        <w:t xml:space="preserve">uzavřením </w:t>
      </w:r>
      <w:r w:rsidR="007E3A2B">
        <w:rPr>
          <w:rFonts w:cstheme="minorHAnsi"/>
        </w:rPr>
        <w:t>Rámcové dohody</w:t>
      </w:r>
      <w:r w:rsidRPr="007D0F49">
        <w:rPr>
          <w:rFonts w:cstheme="minorHAnsi"/>
        </w:rPr>
        <w:t>.</w:t>
      </w:r>
    </w:p>
    <w:p w14:paraId="4B768935" w14:textId="29A67978" w:rsidR="007D0F49" w:rsidRPr="007D0F49" w:rsidRDefault="007D0F49" w:rsidP="008E7079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 w:rsidRPr="007D0F49">
        <w:rPr>
          <w:rFonts w:cstheme="minorHAnsi"/>
        </w:rPr>
        <w:t xml:space="preserve">Každý Kvalifikovaný Poddodavatel musí po celou dobu </w:t>
      </w:r>
      <w:r w:rsidR="00EC016F">
        <w:rPr>
          <w:rFonts w:cstheme="minorHAnsi"/>
        </w:rPr>
        <w:t xml:space="preserve">poskytování </w:t>
      </w:r>
      <w:r w:rsidR="00CE08B2">
        <w:rPr>
          <w:rFonts w:cstheme="minorHAnsi"/>
        </w:rPr>
        <w:t>p</w:t>
      </w:r>
      <w:r w:rsidR="007E3A2B">
        <w:rPr>
          <w:rFonts w:cstheme="minorHAnsi"/>
        </w:rPr>
        <w:t>lnění</w:t>
      </w:r>
      <w:r w:rsidRPr="007D0F49">
        <w:rPr>
          <w:rFonts w:cstheme="minorHAnsi"/>
        </w:rPr>
        <w:t xml:space="preserve"> vyhrazené</w:t>
      </w:r>
      <w:r w:rsidR="007E3A2B">
        <w:rPr>
          <w:rFonts w:cstheme="minorHAnsi"/>
        </w:rPr>
        <w:t>ho</w:t>
      </w:r>
      <w:r w:rsidRPr="007D0F49">
        <w:rPr>
          <w:rFonts w:cstheme="minorHAnsi"/>
        </w:rPr>
        <w:t xml:space="preserve"> Poddodavateli splňovat jím prokazované kvalifikační předpoklady.</w:t>
      </w:r>
    </w:p>
    <w:p w14:paraId="1D7AA1C7" w14:textId="67865DB2" w:rsidR="007D0F49" w:rsidRPr="007D0F49" w:rsidRDefault="007D0F49" w:rsidP="008E7079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 w:rsidRPr="007D0F49">
        <w:rPr>
          <w:rFonts w:cstheme="minorHAnsi"/>
        </w:rPr>
        <w:t>Nebude-li se Kvalifikovaný Poddodavatel řádně podílet na</w:t>
      </w:r>
      <w:r w:rsidR="00EC016F">
        <w:rPr>
          <w:rFonts w:cstheme="minorHAnsi"/>
        </w:rPr>
        <w:t xml:space="preserve"> poskytování </w:t>
      </w:r>
      <w:r w:rsidR="00CE08B2">
        <w:rPr>
          <w:rFonts w:cstheme="minorHAnsi"/>
        </w:rPr>
        <w:t>p</w:t>
      </w:r>
      <w:r w:rsidR="007E3A2B">
        <w:rPr>
          <w:rFonts w:cstheme="minorHAnsi"/>
        </w:rPr>
        <w:t>lnění</w:t>
      </w:r>
      <w:r w:rsidRPr="007D0F49">
        <w:rPr>
          <w:rFonts w:cstheme="minorHAnsi"/>
        </w:rPr>
        <w:t xml:space="preserve"> vyhrazené</w:t>
      </w:r>
      <w:r w:rsidR="007E3A2B">
        <w:rPr>
          <w:rFonts w:cstheme="minorHAnsi"/>
        </w:rPr>
        <w:t>ho</w:t>
      </w:r>
      <w:r w:rsidRPr="007D0F49">
        <w:rPr>
          <w:rFonts w:cstheme="minorHAnsi"/>
        </w:rPr>
        <w:t xml:space="preserve"> Poddodavateli v rozsahu stanoveném </w:t>
      </w:r>
      <w:r w:rsidR="00EC016F">
        <w:rPr>
          <w:rFonts w:cstheme="minorHAnsi"/>
        </w:rPr>
        <w:t xml:space="preserve">Rámcovou dohodou či </w:t>
      </w:r>
      <w:r w:rsidR="000466DE">
        <w:rPr>
          <w:rFonts w:cstheme="minorHAnsi"/>
        </w:rPr>
        <w:t>D</w:t>
      </w:r>
      <w:r w:rsidR="00EC016F">
        <w:rPr>
          <w:rFonts w:cstheme="minorHAnsi"/>
        </w:rPr>
        <w:t>ílčí smlouvou</w:t>
      </w:r>
      <w:r w:rsidRPr="007D0F49">
        <w:rPr>
          <w:rFonts w:cstheme="minorHAnsi"/>
        </w:rPr>
        <w:t>, např.</w:t>
      </w:r>
      <w:r w:rsidR="00EC016F">
        <w:rPr>
          <w:rFonts w:cstheme="minorHAnsi"/>
        </w:rPr>
        <w:t> </w:t>
      </w:r>
      <w:r w:rsidRPr="007D0F49">
        <w:rPr>
          <w:rFonts w:cstheme="minorHAnsi"/>
        </w:rPr>
        <w:t>v</w:t>
      </w:r>
      <w:r w:rsidR="00EC016F">
        <w:rPr>
          <w:rFonts w:cstheme="minorHAnsi"/>
        </w:rPr>
        <w:t> </w:t>
      </w:r>
      <w:r w:rsidRPr="007D0F49">
        <w:rPr>
          <w:rFonts w:cstheme="minorHAnsi"/>
        </w:rPr>
        <w:t xml:space="preserve">důsledku ukončení jeho spolupráce se </w:t>
      </w:r>
      <w:r w:rsidR="00C8370B">
        <w:rPr>
          <w:rFonts w:cstheme="minorHAnsi"/>
        </w:rPr>
        <w:t>Zhotovitel</w:t>
      </w:r>
      <w:r w:rsidRPr="007D0F49">
        <w:rPr>
          <w:rFonts w:cstheme="minorHAnsi"/>
        </w:rPr>
        <w:t xml:space="preserve">em nebo jeho dlouhodobé nečinnosti (zejména nečinnost překračující délku 1 měsíce), nebo sníží-li se jeho kvalifikace pod úroveň jím prokazovaných kvalifikačních předpokladů, je </w:t>
      </w:r>
      <w:r w:rsidR="00C8370B">
        <w:rPr>
          <w:rFonts w:cstheme="minorHAnsi"/>
        </w:rPr>
        <w:t>Zhotovitel</w:t>
      </w:r>
      <w:r w:rsidRPr="007D0F49">
        <w:rPr>
          <w:rFonts w:cstheme="minorHAnsi"/>
        </w:rPr>
        <w:t xml:space="preserve"> povinen neprodleně, nejpozději však do tří (3) pracovních dnů ode dne, kdy taková situace nastala, informovat Objednatele o této skutečnosti. </w:t>
      </w:r>
    </w:p>
    <w:p w14:paraId="049D1BE0" w14:textId="185FE071" w:rsidR="007D0F49" w:rsidRPr="007D0F49" w:rsidRDefault="00C8370B" w:rsidP="008E7079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>
        <w:rPr>
          <w:rFonts w:cstheme="minorHAnsi"/>
        </w:rPr>
        <w:t>Zhotovitel</w:t>
      </w:r>
      <w:r w:rsidR="007D0F49" w:rsidRPr="007D0F49">
        <w:rPr>
          <w:rFonts w:cstheme="minorHAnsi"/>
        </w:rPr>
        <w:t xml:space="preserve"> nejpozději do tří (3) pracovních dnů od doručení oznámení dle předchozího odstavce zajistí a prokáže Objednateli, že namísto Kvalifikovaného Poddodavatele se bude na</w:t>
      </w:r>
      <w:r w:rsidR="00EC016F">
        <w:rPr>
          <w:rFonts w:cstheme="minorHAnsi"/>
        </w:rPr>
        <w:t xml:space="preserve"> poskytování </w:t>
      </w:r>
      <w:r w:rsidR="00CE08B2">
        <w:rPr>
          <w:rFonts w:cstheme="minorHAnsi"/>
        </w:rPr>
        <w:t>p</w:t>
      </w:r>
      <w:r w:rsidR="00391944">
        <w:rPr>
          <w:rFonts w:cstheme="minorHAnsi"/>
        </w:rPr>
        <w:t xml:space="preserve">lnění </w:t>
      </w:r>
      <w:r w:rsidR="007D0F49" w:rsidRPr="007D0F49">
        <w:rPr>
          <w:rFonts w:cstheme="minorHAnsi"/>
        </w:rPr>
        <w:t>podílet adekvátní náhrada v podobě náhradního Kvalifikovaného Poddodavatele (</w:t>
      </w:r>
      <w:r w:rsidR="00CE08B2">
        <w:rPr>
          <w:rFonts w:cstheme="minorHAnsi"/>
        </w:rPr>
        <w:t xml:space="preserve">dále jen </w:t>
      </w:r>
      <w:r w:rsidR="007D0F49" w:rsidRPr="007D0F49">
        <w:rPr>
          <w:rFonts w:cstheme="minorHAnsi"/>
        </w:rPr>
        <w:t>„</w:t>
      </w:r>
      <w:r w:rsidR="007D0F49" w:rsidRPr="00CE08B2">
        <w:rPr>
          <w:rFonts w:cstheme="minorHAnsi"/>
          <w:b/>
          <w:bCs/>
        </w:rPr>
        <w:t>Nový Kvalifikovaný Poddodavatel</w:t>
      </w:r>
      <w:r w:rsidR="007D0F49" w:rsidRPr="007D0F49">
        <w:rPr>
          <w:rFonts w:cstheme="minorHAnsi"/>
        </w:rPr>
        <w:t>“). Nedohodnou-li se Smluvní strany písemně jinak, musí Nový Kvalifikovaný Poddodavatel mít alespoň stejnou kvalifikaci jako Kvalifikovaný Poddodavatel, kterého Nový Kvalifikovaný Poddodavatel nahrazuje a musí vždy splnit kvalifikační předpoklady v rozsahu prokázaném v</w:t>
      </w:r>
      <w:r w:rsidR="00EC016F">
        <w:rPr>
          <w:rFonts w:cstheme="minorHAnsi"/>
        </w:rPr>
        <w:t> </w:t>
      </w:r>
      <w:r w:rsidR="007D0F49" w:rsidRPr="007D0F49">
        <w:rPr>
          <w:rFonts w:cstheme="minorHAnsi"/>
        </w:rPr>
        <w:t>zadávacím řízení na Veřejnou zakázku Kvalifikovaným Poddodavatelem.</w:t>
      </w:r>
    </w:p>
    <w:p w14:paraId="1A4305EB" w14:textId="5CFBA61B" w:rsidR="007D0F49" w:rsidRPr="007D0F49" w:rsidRDefault="007D0F49" w:rsidP="008E7079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 w:rsidRPr="007D0F49">
        <w:rPr>
          <w:rFonts w:cstheme="minorHAnsi"/>
        </w:rPr>
        <w:t xml:space="preserve">Pro vyloučení pochybností </w:t>
      </w:r>
      <w:r w:rsidR="00EC016F">
        <w:rPr>
          <w:rFonts w:cstheme="minorHAnsi"/>
        </w:rPr>
        <w:t>si</w:t>
      </w:r>
      <w:r w:rsidRPr="007D0F49">
        <w:rPr>
          <w:rFonts w:cstheme="minorHAnsi"/>
        </w:rPr>
        <w:t xml:space="preserve"> Smluvní strany </w:t>
      </w:r>
      <w:r w:rsidR="00EC016F">
        <w:rPr>
          <w:rFonts w:cstheme="minorHAnsi"/>
        </w:rPr>
        <w:t>ujednaly</w:t>
      </w:r>
      <w:r w:rsidRPr="007D0F49">
        <w:rPr>
          <w:rFonts w:cstheme="minorHAnsi"/>
        </w:rPr>
        <w:t xml:space="preserve">, že bude-li Nový Kvalifikovaný Poddodavatel mít v porovnání s nahrazovaným Kvalifikovaným Poddodavatelem vyšší kvalifikaci, Objednatel není povinen </w:t>
      </w:r>
      <w:r w:rsidR="00C8370B">
        <w:rPr>
          <w:rFonts w:cstheme="minorHAnsi"/>
        </w:rPr>
        <w:t>Zhotovitel</w:t>
      </w:r>
      <w:r w:rsidRPr="007D0F49">
        <w:rPr>
          <w:rFonts w:cstheme="minorHAnsi"/>
        </w:rPr>
        <w:t>i nárůst odborné kvalifikace, jakkoliv kompenzovat ani vzdát se již vzniklých nároků na smluvní pokutu dle předchozích odstavců.</w:t>
      </w:r>
    </w:p>
    <w:p w14:paraId="1846BBED" w14:textId="789CE77D" w:rsidR="007D0F49" w:rsidRPr="007D0F49" w:rsidRDefault="007D0F49" w:rsidP="008E7079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 w:rsidRPr="007421DA">
        <w:rPr>
          <w:rFonts w:cstheme="minorHAnsi"/>
        </w:rPr>
        <w:t xml:space="preserve">Článek </w:t>
      </w:r>
      <w:r w:rsidR="007421DA" w:rsidRPr="007421DA">
        <w:rPr>
          <w:rFonts w:cstheme="minorHAnsi"/>
        </w:rPr>
        <w:t>7</w:t>
      </w:r>
      <w:r w:rsidRPr="007421DA">
        <w:rPr>
          <w:rFonts w:cstheme="minorHAnsi"/>
        </w:rPr>
        <w:t>.10 platí</w:t>
      </w:r>
      <w:r w:rsidRPr="007D0F49">
        <w:rPr>
          <w:rFonts w:cstheme="minorHAnsi"/>
        </w:rPr>
        <w:t xml:space="preserve"> pro Nového Kvalifikovaného Poddodavatele obdobně.</w:t>
      </w:r>
    </w:p>
    <w:p w14:paraId="6CA4255F" w14:textId="0282F33E" w:rsidR="007D0F49" w:rsidRPr="007D0F49" w:rsidRDefault="00C8370B" w:rsidP="008E7079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>
        <w:rPr>
          <w:rFonts w:cstheme="minorHAnsi"/>
        </w:rPr>
        <w:t>Zhotovitel</w:t>
      </w:r>
      <w:r w:rsidR="007D0F49" w:rsidRPr="007D0F49">
        <w:rPr>
          <w:rFonts w:cstheme="minorHAnsi"/>
        </w:rPr>
        <w:t xml:space="preserve"> se zavazuje smluvně zajistit, že jím vybraný </w:t>
      </w:r>
      <w:r w:rsidR="00CE08B2">
        <w:rPr>
          <w:rFonts w:cstheme="minorHAnsi"/>
        </w:rPr>
        <w:t>p</w:t>
      </w:r>
      <w:r w:rsidR="007D0F49" w:rsidRPr="007D0F49">
        <w:rPr>
          <w:rFonts w:cstheme="minorHAnsi"/>
        </w:rPr>
        <w:t xml:space="preserve">oddodavatel svoji část </w:t>
      </w:r>
      <w:r w:rsidR="00391944">
        <w:rPr>
          <w:rFonts w:cstheme="minorHAnsi"/>
        </w:rPr>
        <w:t xml:space="preserve">Plnění </w:t>
      </w:r>
      <w:r w:rsidR="007D0F49" w:rsidRPr="007D0F49">
        <w:rPr>
          <w:rFonts w:cstheme="minorHAnsi"/>
        </w:rPr>
        <w:t xml:space="preserve">provede osobně a nepřevede ji na dalšího Poddodavatele ani ji ve smyslu </w:t>
      </w:r>
      <w:proofErr w:type="spellStart"/>
      <w:r w:rsidR="007D0F49" w:rsidRPr="007D0F49">
        <w:rPr>
          <w:rFonts w:cstheme="minorHAnsi"/>
        </w:rPr>
        <w:t>ust</w:t>
      </w:r>
      <w:proofErr w:type="spellEnd"/>
      <w:r w:rsidR="007D0F49" w:rsidRPr="007D0F49">
        <w:rPr>
          <w:rFonts w:cstheme="minorHAnsi"/>
        </w:rPr>
        <w:t>.</w:t>
      </w:r>
      <w:r w:rsidR="007D0F49">
        <w:rPr>
          <w:rFonts w:cstheme="minorHAnsi"/>
        </w:rPr>
        <w:t> </w:t>
      </w:r>
      <w:r w:rsidR="007D0F49" w:rsidRPr="007D0F49">
        <w:rPr>
          <w:rFonts w:cstheme="minorHAnsi"/>
        </w:rPr>
        <w:t>§</w:t>
      </w:r>
      <w:r w:rsidR="007D0F49">
        <w:rPr>
          <w:rFonts w:cstheme="minorHAnsi"/>
        </w:rPr>
        <w:t> </w:t>
      </w:r>
      <w:r w:rsidR="007D0F49" w:rsidRPr="007D0F49">
        <w:rPr>
          <w:rFonts w:cstheme="minorHAnsi"/>
        </w:rPr>
        <w:t>2589</w:t>
      </w:r>
      <w:r w:rsidR="00391944">
        <w:rPr>
          <w:rFonts w:cstheme="minorHAnsi"/>
        </w:rPr>
        <w:t> </w:t>
      </w:r>
      <w:r w:rsidR="009042AB">
        <w:rPr>
          <w:rFonts w:cstheme="minorHAnsi"/>
        </w:rPr>
        <w:t>O</w:t>
      </w:r>
      <w:r w:rsidR="007D0F49" w:rsidRPr="007D0F49">
        <w:rPr>
          <w:rFonts w:cstheme="minorHAnsi"/>
        </w:rPr>
        <w:t>bčanského zákoníku nenechá provést dalším Poddodavatelem pod svým osobním vedením. S ohledem na</w:t>
      </w:r>
      <w:r w:rsidR="009B3B70">
        <w:rPr>
          <w:rFonts w:cstheme="minorHAnsi"/>
        </w:rPr>
        <w:t> </w:t>
      </w:r>
      <w:proofErr w:type="spellStart"/>
      <w:r w:rsidR="007D0F49" w:rsidRPr="007D0F49">
        <w:rPr>
          <w:rFonts w:cstheme="minorHAnsi"/>
        </w:rPr>
        <w:t>ust</w:t>
      </w:r>
      <w:proofErr w:type="spellEnd"/>
      <w:r w:rsidR="007D0F49" w:rsidRPr="007D0F49">
        <w:rPr>
          <w:rFonts w:cstheme="minorHAnsi"/>
        </w:rPr>
        <w:t>.</w:t>
      </w:r>
      <w:r w:rsidR="009B3B70">
        <w:rPr>
          <w:rFonts w:cstheme="minorHAnsi"/>
        </w:rPr>
        <w:t> </w:t>
      </w:r>
      <w:r w:rsidR="007D0F49" w:rsidRPr="007D0F49">
        <w:rPr>
          <w:rFonts w:cstheme="minorHAnsi"/>
        </w:rPr>
        <w:t>§</w:t>
      </w:r>
      <w:r w:rsidR="009B3B70">
        <w:rPr>
          <w:rFonts w:cstheme="minorHAnsi"/>
        </w:rPr>
        <w:t> </w:t>
      </w:r>
      <w:r w:rsidR="007D0F49" w:rsidRPr="007D0F49">
        <w:rPr>
          <w:rFonts w:cstheme="minorHAnsi"/>
        </w:rPr>
        <w:t>1769</w:t>
      </w:r>
      <w:r w:rsidR="009B3B70">
        <w:rPr>
          <w:rFonts w:cstheme="minorHAnsi"/>
        </w:rPr>
        <w:t> </w:t>
      </w:r>
      <w:r w:rsidR="009042AB">
        <w:rPr>
          <w:rFonts w:cstheme="minorHAnsi"/>
        </w:rPr>
        <w:t>O</w:t>
      </w:r>
      <w:r w:rsidR="007D0F49" w:rsidRPr="007D0F49">
        <w:rPr>
          <w:rFonts w:cstheme="minorHAnsi"/>
        </w:rPr>
        <w:t>bčanského zákoníku Smluvní strany prohlašují, že tato povinnost Poddodavatele není sjednávána jako plnění třetí osoby ve</w:t>
      </w:r>
      <w:r w:rsidR="00391944">
        <w:rPr>
          <w:rFonts w:cstheme="minorHAnsi"/>
        </w:rPr>
        <w:t> </w:t>
      </w:r>
      <w:r w:rsidR="007D0F49" w:rsidRPr="007D0F49">
        <w:rPr>
          <w:rFonts w:cstheme="minorHAnsi"/>
        </w:rPr>
        <w:t xml:space="preserve">smyslu uvedeného zákonného ustanovení. </w:t>
      </w:r>
      <w:r>
        <w:rPr>
          <w:rFonts w:cstheme="minorHAnsi"/>
        </w:rPr>
        <w:t>Zhotovitel</w:t>
      </w:r>
      <w:r w:rsidR="007D0F49" w:rsidRPr="007D0F49">
        <w:rPr>
          <w:rFonts w:cstheme="minorHAnsi"/>
        </w:rPr>
        <w:t xml:space="preserve"> se zavazuje zajistit plnění této povinnosti tak, že neuzavře smlouvu s žádným Poddodavatelem, který se k této povinnosti nezaváže.</w:t>
      </w:r>
    </w:p>
    <w:p w14:paraId="703AA924" w14:textId="295D46D4" w:rsidR="007D0F49" w:rsidRPr="00D46B54" w:rsidRDefault="007D0F49" w:rsidP="008E7079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 w:rsidRPr="00D46B54">
        <w:rPr>
          <w:rFonts w:cstheme="minorHAnsi"/>
        </w:rPr>
        <w:t>Na osoby tvořící s</w:t>
      </w:r>
      <w:r w:rsidR="00123380">
        <w:rPr>
          <w:rFonts w:cstheme="minorHAnsi"/>
        </w:rPr>
        <w:t>e</w:t>
      </w:r>
      <w:r w:rsidRPr="00D46B54">
        <w:rPr>
          <w:rFonts w:cstheme="minorHAnsi"/>
        </w:rPr>
        <w:t xml:space="preserve"> </w:t>
      </w:r>
      <w:r w:rsidR="00C8370B">
        <w:rPr>
          <w:rFonts w:cstheme="minorHAnsi"/>
        </w:rPr>
        <w:t>Zhotovitel</w:t>
      </w:r>
      <w:r w:rsidRPr="00D46B54">
        <w:rPr>
          <w:rFonts w:cstheme="minorHAnsi"/>
        </w:rPr>
        <w:t>em koncern se přiměřeně vztahují povinnosti Poddodavatelů a</w:t>
      </w:r>
      <w:r w:rsidR="009B3B70">
        <w:rPr>
          <w:rFonts w:cstheme="minorHAnsi"/>
        </w:rPr>
        <w:t> </w:t>
      </w:r>
      <w:r w:rsidR="00C8370B">
        <w:rPr>
          <w:rFonts w:cstheme="minorHAnsi"/>
        </w:rPr>
        <w:t>Zhotovitel</w:t>
      </w:r>
      <w:r w:rsidRPr="00D46B54">
        <w:rPr>
          <w:rFonts w:cstheme="minorHAnsi"/>
        </w:rPr>
        <w:t xml:space="preserve"> je oprávněn užít při </w:t>
      </w:r>
      <w:r w:rsidR="00391944">
        <w:rPr>
          <w:rFonts w:cstheme="minorHAnsi"/>
        </w:rPr>
        <w:t xml:space="preserve">poskytování </w:t>
      </w:r>
      <w:r w:rsidR="00CE08B2">
        <w:rPr>
          <w:rFonts w:cstheme="minorHAnsi"/>
        </w:rPr>
        <w:t>p</w:t>
      </w:r>
      <w:r w:rsidR="00391944">
        <w:rPr>
          <w:rFonts w:cstheme="minorHAnsi"/>
        </w:rPr>
        <w:t>lnění</w:t>
      </w:r>
      <w:r w:rsidRPr="00D46B54">
        <w:rPr>
          <w:rFonts w:cstheme="minorHAnsi"/>
        </w:rPr>
        <w:t xml:space="preserve"> pouze těch členů koncernu, kteří se k</w:t>
      </w:r>
      <w:r w:rsidR="00391944">
        <w:rPr>
          <w:rFonts w:cstheme="minorHAnsi"/>
        </w:rPr>
        <w:t> </w:t>
      </w:r>
      <w:r w:rsidRPr="00D46B54">
        <w:rPr>
          <w:rFonts w:cstheme="minorHAnsi"/>
        </w:rPr>
        <w:t>plnění takovýchto povinností zaváží stejným způsobem, jako Poddodavatelé.</w:t>
      </w:r>
    </w:p>
    <w:p w14:paraId="1577BF32" w14:textId="5804A69C" w:rsidR="007D0F49" w:rsidRPr="009B3B70" w:rsidRDefault="00C8370B" w:rsidP="008E7079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>
        <w:rPr>
          <w:rFonts w:cstheme="minorHAnsi"/>
        </w:rPr>
        <w:t>Zhotovitel</w:t>
      </w:r>
      <w:r w:rsidR="007D0F49" w:rsidRPr="00D46B54">
        <w:rPr>
          <w:rFonts w:cstheme="minorHAnsi"/>
        </w:rPr>
        <w:t xml:space="preserve"> bude odpovídat za </w:t>
      </w:r>
      <w:r w:rsidR="00CE08B2">
        <w:rPr>
          <w:rFonts w:cstheme="minorHAnsi"/>
        </w:rPr>
        <w:t>p</w:t>
      </w:r>
      <w:r w:rsidR="007D0F49" w:rsidRPr="00D46B54">
        <w:rPr>
          <w:rFonts w:cstheme="minorHAnsi"/>
        </w:rPr>
        <w:t xml:space="preserve">lnění všech svých </w:t>
      </w:r>
      <w:r w:rsidR="00CE08B2">
        <w:rPr>
          <w:rFonts w:cstheme="minorHAnsi"/>
        </w:rPr>
        <w:t>p</w:t>
      </w:r>
      <w:r w:rsidR="007D0F49" w:rsidRPr="00D46B54">
        <w:rPr>
          <w:rFonts w:cstheme="minorHAnsi"/>
        </w:rPr>
        <w:t xml:space="preserve">oddodavatelů a škodu jimi způsobenou, stejně jako by šlo o jednání </w:t>
      </w:r>
      <w:r>
        <w:rPr>
          <w:rFonts w:cstheme="minorHAnsi"/>
        </w:rPr>
        <w:t>Zhotovitel</w:t>
      </w:r>
      <w:r w:rsidR="007D0F49" w:rsidRPr="00D46B54">
        <w:rPr>
          <w:rFonts w:cstheme="minorHAnsi"/>
        </w:rPr>
        <w:t>e nebo jím způsobenou škodu. Pokud není stanoveno jinak:</w:t>
      </w:r>
    </w:p>
    <w:p w14:paraId="2DEE910B" w14:textId="4E483DA5" w:rsidR="007D0F49" w:rsidRPr="00F60B2D" w:rsidRDefault="00C8370B" w:rsidP="00152BCD">
      <w:pPr>
        <w:pStyle w:val="acnormalbulleted"/>
        <w:numPr>
          <w:ilvl w:val="0"/>
          <w:numId w:val="38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>Zhotovitel</w:t>
      </w:r>
      <w:r w:rsidR="007D0F49" w:rsidRPr="00F60B2D">
        <w:rPr>
          <w:rFonts w:ascii="Verdana" w:hAnsi="Verdana"/>
          <w:sz w:val="18"/>
          <w:szCs w:val="18"/>
        </w:rPr>
        <w:t xml:space="preserve"> je bez dalšího oprávněn plnit pomocí </w:t>
      </w:r>
      <w:r w:rsidR="00CE08B2">
        <w:rPr>
          <w:rFonts w:ascii="Verdana" w:hAnsi="Verdana"/>
          <w:sz w:val="18"/>
          <w:szCs w:val="18"/>
        </w:rPr>
        <w:t>p</w:t>
      </w:r>
      <w:r w:rsidR="007D0F49" w:rsidRPr="00F60B2D">
        <w:rPr>
          <w:rFonts w:ascii="Verdana" w:hAnsi="Verdana"/>
          <w:sz w:val="18"/>
          <w:szCs w:val="18"/>
        </w:rPr>
        <w:t>oddodavatelů, kteří jsou uvedeni v</w:t>
      </w:r>
      <w:r w:rsidR="009B3B70" w:rsidRPr="00F60B2D">
        <w:rPr>
          <w:rFonts w:ascii="Verdana" w:hAnsi="Verdana"/>
          <w:sz w:val="18"/>
          <w:szCs w:val="18"/>
        </w:rPr>
        <w:t> </w:t>
      </w:r>
      <w:r w:rsidR="007D0F49" w:rsidRPr="00F60B2D">
        <w:rPr>
          <w:rFonts w:ascii="Verdana" w:hAnsi="Verdana"/>
          <w:sz w:val="18"/>
          <w:szCs w:val="18"/>
        </w:rPr>
        <w:t xml:space="preserve">příloze č. </w:t>
      </w:r>
      <w:r w:rsidR="006B294B">
        <w:rPr>
          <w:rFonts w:ascii="Verdana" w:hAnsi="Verdana"/>
          <w:sz w:val="18"/>
          <w:szCs w:val="18"/>
        </w:rPr>
        <w:t>7</w:t>
      </w:r>
      <w:r w:rsidR="007D0F49" w:rsidRPr="00F60B2D">
        <w:rPr>
          <w:rFonts w:ascii="Verdana" w:hAnsi="Verdana"/>
          <w:sz w:val="18"/>
          <w:szCs w:val="18"/>
        </w:rPr>
        <w:t xml:space="preserve"> </w:t>
      </w:r>
      <w:r w:rsidR="00391944">
        <w:rPr>
          <w:rFonts w:ascii="Verdana" w:hAnsi="Verdana"/>
          <w:sz w:val="18"/>
          <w:szCs w:val="18"/>
        </w:rPr>
        <w:t>Rámcové dohody</w:t>
      </w:r>
      <w:r w:rsidR="007D0F49" w:rsidRPr="00F60B2D">
        <w:rPr>
          <w:rFonts w:ascii="Verdana" w:hAnsi="Verdana"/>
          <w:sz w:val="18"/>
          <w:szCs w:val="18"/>
        </w:rPr>
        <w:t>, a to v</w:t>
      </w:r>
      <w:r w:rsidR="009B3B70" w:rsidRPr="00F60B2D">
        <w:rPr>
          <w:rFonts w:ascii="Verdana" w:hAnsi="Verdana"/>
          <w:sz w:val="18"/>
          <w:szCs w:val="18"/>
        </w:rPr>
        <w:t> </w:t>
      </w:r>
      <w:r w:rsidR="007D0F49" w:rsidRPr="00F60B2D">
        <w:rPr>
          <w:rFonts w:ascii="Verdana" w:hAnsi="Verdana"/>
          <w:sz w:val="18"/>
          <w:szCs w:val="18"/>
        </w:rPr>
        <w:t xml:space="preserve">rozsahu </w:t>
      </w:r>
      <w:r w:rsidR="00CE08B2">
        <w:rPr>
          <w:rFonts w:ascii="Verdana" w:hAnsi="Verdana"/>
          <w:sz w:val="18"/>
          <w:szCs w:val="18"/>
        </w:rPr>
        <w:t>p</w:t>
      </w:r>
      <w:r w:rsidR="007D0F49" w:rsidRPr="00F60B2D">
        <w:rPr>
          <w:rFonts w:ascii="Verdana" w:hAnsi="Verdana"/>
          <w:sz w:val="18"/>
          <w:szCs w:val="18"/>
        </w:rPr>
        <w:t>lnění tam uvedeném;</w:t>
      </w:r>
    </w:p>
    <w:p w14:paraId="343F2F75" w14:textId="68D88983" w:rsidR="007D0F49" w:rsidRPr="00F60B2D" w:rsidRDefault="007D0F49" w:rsidP="00152BCD">
      <w:pPr>
        <w:pStyle w:val="acnormalbulleted"/>
        <w:rPr>
          <w:rFonts w:ascii="Verdana" w:hAnsi="Verdana"/>
          <w:sz w:val="18"/>
          <w:szCs w:val="18"/>
        </w:rPr>
      </w:pPr>
      <w:r w:rsidRPr="00F60B2D">
        <w:rPr>
          <w:rFonts w:ascii="Verdana" w:hAnsi="Verdana"/>
          <w:sz w:val="18"/>
          <w:szCs w:val="18"/>
        </w:rPr>
        <w:t xml:space="preserve">Poddodavatelé uvedení v příloze č. </w:t>
      </w:r>
      <w:r w:rsidR="006B294B">
        <w:rPr>
          <w:rFonts w:ascii="Verdana" w:hAnsi="Verdana"/>
          <w:sz w:val="18"/>
          <w:szCs w:val="18"/>
        </w:rPr>
        <w:t>7</w:t>
      </w:r>
      <w:r w:rsidRPr="00F60B2D">
        <w:rPr>
          <w:rFonts w:ascii="Verdana" w:hAnsi="Verdana"/>
          <w:sz w:val="18"/>
          <w:szCs w:val="18"/>
        </w:rPr>
        <w:t xml:space="preserve"> </w:t>
      </w:r>
      <w:r w:rsidR="00391944">
        <w:rPr>
          <w:rFonts w:ascii="Verdana" w:hAnsi="Verdana"/>
          <w:sz w:val="18"/>
          <w:szCs w:val="18"/>
        </w:rPr>
        <w:t>Rámcové dohody</w:t>
      </w:r>
      <w:r w:rsidRPr="00F60B2D">
        <w:rPr>
          <w:rFonts w:ascii="Verdana" w:hAnsi="Verdana"/>
          <w:sz w:val="18"/>
          <w:szCs w:val="18"/>
        </w:rPr>
        <w:t>, jejich podíl v</w:t>
      </w:r>
      <w:r w:rsidR="00391944">
        <w:rPr>
          <w:rFonts w:ascii="Verdana" w:hAnsi="Verdana"/>
          <w:sz w:val="18"/>
          <w:szCs w:val="18"/>
        </w:rPr>
        <w:t> </w:t>
      </w:r>
      <w:r w:rsidRPr="00F60B2D">
        <w:rPr>
          <w:rFonts w:ascii="Verdana" w:hAnsi="Verdana"/>
          <w:sz w:val="18"/>
          <w:szCs w:val="18"/>
        </w:rPr>
        <w:t>%</w:t>
      </w:r>
      <w:r w:rsidR="00391944">
        <w:rPr>
          <w:rFonts w:ascii="Verdana" w:hAnsi="Verdana"/>
          <w:sz w:val="18"/>
          <w:szCs w:val="18"/>
        </w:rPr>
        <w:t> </w:t>
      </w:r>
      <w:r w:rsidRPr="00F60B2D">
        <w:rPr>
          <w:rFonts w:ascii="Verdana" w:hAnsi="Verdana"/>
          <w:sz w:val="18"/>
          <w:szCs w:val="18"/>
        </w:rPr>
        <w:t>na</w:t>
      </w:r>
      <w:r w:rsidR="00391944">
        <w:rPr>
          <w:rFonts w:ascii="Verdana" w:hAnsi="Verdana"/>
          <w:sz w:val="18"/>
          <w:szCs w:val="18"/>
        </w:rPr>
        <w:t> p</w:t>
      </w:r>
      <w:r w:rsidR="007E3A2B">
        <w:rPr>
          <w:rFonts w:ascii="Verdana" w:hAnsi="Verdana"/>
          <w:sz w:val="18"/>
          <w:szCs w:val="18"/>
        </w:rPr>
        <w:t xml:space="preserve">oskytování </w:t>
      </w:r>
      <w:r w:rsidR="00CE08B2">
        <w:rPr>
          <w:rFonts w:ascii="Verdana" w:hAnsi="Verdana"/>
          <w:sz w:val="18"/>
          <w:szCs w:val="18"/>
        </w:rPr>
        <w:t>p</w:t>
      </w:r>
      <w:r w:rsidR="007E3A2B">
        <w:rPr>
          <w:rFonts w:ascii="Verdana" w:hAnsi="Verdana"/>
          <w:sz w:val="18"/>
          <w:szCs w:val="18"/>
        </w:rPr>
        <w:t>lnění</w:t>
      </w:r>
      <w:r w:rsidRPr="00F60B2D">
        <w:rPr>
          <w:rFonts w:ascii="Verdana" w:hAnsi="Verdana"/>
          <w:sz w:val="18"/>
          <w:szCs w:val="18"/>
        </w:rPr>
        <w:t xml:space="preserve"> ani předmět jejich poddodávky se nebudou v průběhu </w:t>
      </w:r>
      <w:r w:rsidR="00391944">
        <w:rPr>
          <w:rFonts w:ascii="Verdana" w:hAnsi="Verdana"/>
          <w:sz w:val="18"/>
          <w:szCs w:val="18"/>
        </w:rPr>
        <w:t xml:space="preserve">poskytování </w:t>
      </w:r>
      <w:r w:rsidR="00CE08B2">
        <w:rPr>
          <w:rFonts w:ascii="Verdana" w:hAnsi="Verdana"/>
          <w:sz w:val="18"/>
          <w:szCs w:val="18"/>
        </w:rPr>
        <w:t>p</w:t>
      </w:r>
      <w:r w:rsidR="00391944">
        <w:rPr>
          <w:rFonts w:ascii="Verdana" w:hAnsi="Verdana"/>
          <w:sz w:val="18"/>
          <w:szCs w:val="18"/>
        </w:rPr>
        <w:t>lnění</w:t>
      </w:r>
      <w:r w:rsidRPr="00F60B2D">
        <w:rPr>
          <w:rFonts w:ascii="Verdana" w:hAnsi="Verdana"/>
          <w:sz w:val="18"/>
          <w:szCs w:val="18"/>
        </w:rPr>
        <w:t xml:space="preserve"> měnit nebo doplňovat bez písemného souhlasu Objednatele formou dodatku </w:t>
      </w:r>
      <w:r w:rsidR="00391944">
        <w:rPr>
          <w:rFonts w:ascii="Verdana" w:hAnsi="Verdana"/>
          <w:sz w:val="18"/>
          <w:szCs w:val="18"/>
        </w:rPr>
        <w:t>k Rámcové dohodě</w:t>
      </w:r>
      <w:r w:rsidRPr="00F60B2D">
        <w:rPr>
          <w:rFonts w:ascii="Verdana" w:hAnsi="Verdana"/>
          <w:sz w:val="18"/>
          <w:szCs w:val="18"/>
        </w:rPr>
        <w:t>.</w:t>
      </w:r>
    </w:p>
    <w:p w14:paraId="38938374" w14:textId="35053166" w:rsidR="007D0F49" w:rsidRPr="004A0B24" w:rsidRDefault="00C8370B" w:rsidP="00CE08B2">
      <w:pPr>
        <w:pStyle w:val="Text1-1"/>
        <w:numPr>
          <w:ilvl w:val="1"/>
          <w:numId w:val="5"/>
        </w:numPr>
        <w:spacing w:after="240"/>
        <w:ind w:left="709" w:hanging="709"/>
      </w:pPr>
      <w:r>
        <w:rPr>
          <w:rFonts w:cstheme="minorHAnsi"/>
        </w:rPr>
        <w:t>Zhotovitel</w:t>
      </w:r>
      <w:r w:rsidR="007D0F49" w:rsidRPr="00D46B54">
        <w:rPr>
          <w:rFonts w:cstheme="minorHAnsi"/>
        </w:rPr>
        <w:t xml:space="preserve"> se zavazuje, že </w:t>
      </w:r>
      <w:r w:rsidR="00CE08B2">
        <w:rPr>
          <w:rFonts w:cstheme="minorHAnsi"/>
        </w:rPr>
        <w:t>p</w:t>
      </w:r>
      <w:r w:rsidR="007D0F49" w:rsidRPr="00D46B54">
        <w:rPr>
          <w:rFonts w:cstheme="minorHAnsi"/>
        </w:rPr>
        <w:t>oddodavatel bude mít příslušná oprávnění k</w:t>
      </w:r>
      <w:r w:rsidR="009B3B70">
        <w:rPr>
          <w:rFonts w:cstheme="minorHAnsi"/>
        </w:rPr>
        <w:t xml:space="preserve"> poskytování příslušných </w:t>
      </w:r>
      <w:r w:rsidR="00CE08B2">
        <w:rPr>
          <w:rFonts w:cstheme="minorHAnsi"/>
        </w:rPr>
        <w:t>p</w:t>
      </w:r>
      <w:r w:rsidR="007E3A2B">
        <w:rPr>
          <w:rFonts w:cstheme="minorHAnsi"/>
        </w:rPr>
        <w:t>lnění</w:t>
      </w:r>
      <w:r w:rsidR="007D0F49" w:rsidRPr="00D46B54">
        <w:rPr>
          <w:rFonts w:cstheme="minorHAnsi"/>
        </w:rPr>
        <w:t xml:space="preserve">. </w:t>
      </w:r>
      <w:r>
        <w:rPr>
          <w:rFonts w:cstheme="minorHAnsi"/>
        </w:rPr>
        <w:t>Zhotovitel</w:t>
      </w:r>
      <w:r w:rsidR="007D0F49" w:rsidRPr="00D46B54">
        <w:rPr>
          <w:rFonts w:cstheme="minorHAnsi"/>
        </w:rPr>
        <w:t xml:space="preserve"> dále odpovídá za to, že </w:t>
      </w:r>
      <w:r w:rsidR="00CE08B2">
        <w:rPr>
          <w:rFonts w:cstheme="minorHAnsi"/>
        </w:rPr>
        <w:t>p</w:t>
      </w:r>
      <w:r w:rsidR="007D0F49" w:rsidRPr="00D46B54">
        <w:rPr>
          <w:rFonts w:cstheme="minorHAnsi"/>
        </w:rPr>
        <w:t xml:space="preserve">oddodavatel zajistí, aby vybrané práce </w:t>
      </w:r>
      <w:r w:rsidR="009B3B70">
        <w:rPr>
          <w:rFonts w:cstheme="minorHAnsi"/>
        </w:rPr>
        <w:t xml:space="preserve">činěné v rámci </w:t>
      </w:r>
      <w:r>
        <w:rPr>
          <w:rFonts w:cstheme="minorHAnsi"/>
        </w:rPr>
        <w:t>Zhotovitel</w:t>
      </w:r>
      <w:r w:rsidR="009B3B70">
        <w:rPr>
          <w:rFonts w:cstheme="minorHAnsi"/>
        </w:rPr>
        <w:t xml:space="preserve">ova </w:t>
      </w:r>
      <w:r w:rsidR="00CE08B2">
        <w:rPr>
          <w:rFonts w:cstheme="minorHAnsi"/>
        </w:rPr>
        <w:t>p</w:t>
      </w:r>
      <w:r w:rsidR="009B3B70">
        <w:rPr>
          <w:rFonts w:cstheme="minorHAnsi"/>
        </w:rPr>
        <w:t>lnění</w:t>
      </w:r>
      <w:r w:rsidR="007D0F49" w:rsidRPr="00D46B54">
        <w:rPr>
          <w:rFonts w:cstheme="minorHAnsi"/>
        </w:rPr>
        <w:t>, k nimž je zapotřebí určitého oprávnění či</w:t>
      </w:r>
      <w:r w:rsidR="00391944">
        <w:rPr>
          <w:rFonts w:cstheme="minorHAnsi"/>
        </w:rPr>
        <w:t> </w:t>
      </w:r>
      <w:r w:rsidR="007D0F49" w:rsidRPr="00D46B54">
        <w:rPr>
          <w:rFonts w:cstheme="minorHAnsi"/>
        </w:rPr>
        <w:t>dosaženého vzdělání</w:t>
      </w:r>
      <w:r w:rsidR="009B3B70">
        <w:rPr>
          <w:rFonts w:cstheme="minorHAnsi"/>
        </w:rPr>
        <w:t>,</w:t>
      </w:r>
      <w:r w:rsidR="007D0F49" w:rsidRPr="00D46B54">
        <w:rPr>
          <w:rFonts w:cstheme="minorHAnsi"/>
        </w:rPr>
        <w:t xml:space="preserve"> byly prováděny fyzickými osobami, které mají k výkonu těchto činností veškerá požadovaná oprávnění a dosažené vzdělání. </w:t>
      </w:r>
      <w:r>
        <w:rPr>
          <w:rFonts w:cstheme="minorHAnsi"/>
        </w:rPr>
        <w:t>Zhotovitel</w:t>
      </w:r>
      <w:r w:rsidR="007D0F49" w:rsidRPr="00D46B54">
        <w:rPr>
          <w:rFonts w:cstheme="minorHAnsi"/>
        </w:rPr>
        <w:t xml:space="preserve">em vybraný </w:t>
      </w:r>
      <w:r w:rsidR="00CE08B2">
        <w:rPr>
          <w:rFonts w:cstheme="minorHAnsi"/>
        </w:rPr>
        <w:t>p</w:t>
      </w:r>
      <w:r w:rsidR="007D0F49" w:rsidRPr="00D46B54">
        <w:rPr>
          <w:rFonts w:cstheme="minorHAnsi"/>
        </w:rPr>
        <w:t>oddodavatel musí mít i</w:t>
      </w:r>
      <w:r w:rsidR="000A76DB">
        <w:rPr>
          <w:rFonts w:cstheme="minorHAnsi"/>
        </w:rPr>
        <w:t> </w:t>
      </w:r>
      <w:r w:rsidR="007D0F49" w:rsidRPr="00D46B54">
        <w:rPr>
          <w:rFonts w:cstheme="minorHAnsi"/>
        </w:rPr>
        <w:t>všechna ostatní oprávnění vyžadovaná pro výkon činností spojených s</w:t>
      </w:r>
      <w:r w:rsidR="009B3B70">
        <w:rPr>
          <w:rFonts w:cstheme="minorHAnsi"/>
        </w:rPr>
        <w:t xml:space="preserve"> poskytováním </w:t>
      </w:r>
      <w:r w:rsidR="00CE08B2">
        <w:rPr>
          <w:rFonts w:cstheme="minorHAnsi"/>
        </w:rPr>
        <w:t>plnění</w:t>
      </w:r>
      <w:r w:rsidR="007D0F49" w:rsidRPr="00D46B54">
        <w:rPr>
          <w:rFonts w:cstheme="minorHAnsi"/>
        </w:rPr>
        <w:t xml:space="preserve">, obecně závaznými právními předpisy, Interními předpisy Objednatele nebo </w:t>
      </w:r>
      <w:r w:rsidR="007E3A2B">
        <w:rPr>
          <w:rFonts w:cstheme="minorHAnsi"/>
        </w:rPr>
        <w:t>Rámcovou dohodou</w:t>
      </w:r>
      <w:r w:rsidR="007D0F49" w:rsidRPr="00D46B54">
        <w:rPr>
          <w:rFonts w:cstheme="minorHAnsi"/>
        </w:rPr>
        <w:t>. S</w:t>
      </w:r>
      <w:r w:rsidR="009B3B70">
        <w:rPr>
          <w:rFonts w:cstheme="minorHAnsi"/>
        </w:rPr>
        <w:t> </w:t>
      </w:r>
      <w:r w:rsidR="007D0F49" w:rsidRPr="00D46B54">
        <w:rPr>
          <w:rFonts w:cstheme="minorHAnsi"/>
        </w:rPr>
        <w:t>ohledem na</w:t>
      </w:r>
      <w:r w:rsidR="009B3B70">
        <w:rPr>
          <w:rFonts w:cstheme="minorHAnsi"/>
        </w:rPr>
        <w:t> </w:t>
      </w:r>
      <w:proofErr w:type="spellStart"/>
      <w:r w:rsidR="007D0F49" w:rsidRPr="00D46B54">
        <w:rPr>
          <w:rFonts w:cstheme="minorHAnsi"/>
        </w:rPr>
        <w:t>ust</w:t>
      </w:r>
      <w:proofErr w:type="spellEnd"/>
      <w:r w:rsidR="007D0F49" w:rsidRPr="00D46B54">
        <w:rPr>
          <w:rFonts w:cstheme="minorHAnsi"/>
        </w:rPr>
        <w:t>.</w:t>
      </w:r>
      <w:r w:rsidR="009B3B70">
        <w:rPr>
          <w:rFonts w:cstheme="minorHAnsi"/>
        </w:rPr>
        <w:t> </w:t>
      </w:r>
      <w:r w:rsidR="007D0F49" w:rsidRPr="00D46B54">
        <w:rPr>
          <w:rFonts w:cstheme="minorHAnsi"/>
        </w:rPr>
        <w:t>§</w:t>
      </w:r>
      <w:r w:rsidR="009B3B70">
        <w:rPr>
          <w:rFonts w:cstheme="minorHAnsi"/>
        </w:rPr>
        <w:t> </w:t>
      </w:r>
      <w:r w:rsidR="007D0F49" w:rsidRPr="00D46B54">
        <w:rPr>
          <w:rFonts w:cstheme="minorHAnsi"/>
        </w:rPr>
        <w:t>1769</w:t>
      </w:r>
      <w:r w:rsidR="009B3B70">
        <w:rPr>
          <w:rFonts w:cstheme="minorHAnsi"/>
        </w:rPr>
        <w:t> </w:t>
      </w:r>
      <w:r w:rsidR="009042AB">
        <w:rPr>
          <w:rFonts w:cstheme="minorHAnsi"/>
        </w:rPr>
        <w:t>O</w:t>
      </w:r>
      <w:r w:rsidR="007D0F49" w:rsidRPr="00D46B54">
        <w:rPr>
          <w:rFonts w:cstheme="minorHAnsi"/>
        </w:rPr>
        <w:t xml:space="preserve">bčanského zákoníku </w:t>
      </w:r>
      <w:r w:rsidR="007E3A2B">
        <w:rPr>
          <w:rFonts w:cstheme="minorHAnsi"/>
        </w:rPr>
        <w:t>S</w:t>
      </w:r>
      <w:r w:rsidR="007D0F49" w:rsidRPr="00D46B54">
        <w:rPr>
          <w:rFonts w:cstheme="minorHAnsi"/>
        </w:rPr>
        <w:t>mluvní strany prohlašují, že</w:t>
      </w:r>
      <w:r w:rsidR="000A76DB">
        <w:rPr>
          <w:rFonts w:cstheme="minorHAnsi"/>
        </w:rPr>
        <w:t> </w:t>
      </w:r>
      <w:r w:rsidR="007D0F49" w:rsidRPr="00D46B54">
        <w:rPr>
          <w:rFonts w:cstheme="minorHAnsi"/>
        </w:rPr>
        <w:t xml:space="preserve">povinnosti </w:t>
      </w:r>
      <w:r w:rsidR="00CE08B2">
        <w:rPr>
          <w:rFonts w:cstheme="minorHAnsi"/>
        </w:rPr>
        <w:t>p</w:t>
      </w:r>
      <w:r w:rsidR="007D0F49" w:rsidRPr="00D46B54">
        <w:rPr>
          <w:rFonts w:cstheme="minorHAnsi"/>
        </w:rPr>
        <w:t>oddodavatelů dle tohoto článku nejsou sjednávány jako plnění třetí osoby ve</w:t>
      </w:r>
      <w:r w:rsidR="000A76DB">
        <w:rPr>
          <w:rFonts w:cstheme="minorHAnsi"/>
        </w:rPr>
        <w:t> </w:t>
      </w:r>
      <w:r w:rsidR="007D0F49" w:rsidRPr="00D46B54">
        <w:rPr>
          <w:rFonts w:cstheme="minorHAnsi"/>
        </w:rPr>
        <w:t xml:space="preserve">smyslu uvedeného zákonného ustanovení. </w:t>
      </w:r>
      <w:r>
        <w:rPr>
          <w:rFonts w:cstheme="minorHAnsi"/>
        </w:rPr>
        <w:t>Zhotovitel</w:t>
      </w:r>
      <w:r w:rsidR="007D0F49" w:rsidRPr="00D46B54">
        <w:rPr>
          <w:rFonts w:cstheme="minorHAnsi"/>
        </w:rPr>
        <w:t xml:space="preserve"> se zavazuje zajistit plnění těchto povinností tak, že neuzavře smlouvu </w:t>
      </w:r>
      <w:r w:rsidR="007D0F49" w:rsidRPr="004A0B24">
        <w:t xml:space="preserve">s žádným </w:t>
      </w:r>
      <w:r w:rsidR="00CE08B2">
        <w:t>p</w:t>
      </w:r>
      <w:r w:rsidR="007D0F49" w:rsidRPr="004A0B24">
        <w:t>oddodavatelem, který se k</w:t>
      </w:r>
      <w:r w:rsidR="00391944">
        <w:t> </w:t>
      </w:r>
      <w:r w:rsidR="007D0F49" w:rsidRPr="004A0B24">
        <w:t>těmto povinnostem nezaváže.</w:t>
      </w:r>
    </w:p>
    <w:p w14:paraId="6297A22A" w14:textId="7AC4284C" w:rsidR="00504980" w:rsidRPr="00391944" w:rsidRDefault="00504980" w:rsidP="00CE08B2">
      <w:pPr>
        <w:pStyle w:val="acnormal"/>
        <w:numPr>
          <w:ilvl w:val="0"/>
          <w:numId w:val="5"/>
        </w:numPr>
        <w:ind w:left="714" w:hanging="714"/>
        <w:jc w:val="left"/>
        <w:rPr>
          <w:rFonts w:ascii="Verdana" w:hAnsi="Verdana" w:cstheme="minorHAnsi"/>
          <w:b/>
          <w:sz w:val="22"/>
        </w:rPr>
      </w:pPr>
      <w:r w:rsidRPr="00391944">
        <w:rPr>
          <w:rFonts w:ascii="Verdana" w:hAnsi="Verdana" w:cstheme="minorHAnsi"/>
          <w:b/>
          <w:sz w:val="22"/>
        </w:rPr>
        <w:t>SANKCE</w:t>
      </w:r>
    </w:p>
    <w:p w14:paraId="6E34FD5F" w14:textId="104D275C" w:rsidR="00504980" w:rsidRPr="00504980" w:rsidRDefault="00504980" w:rsidP="00504980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 w:rsidRPr="00504980">
        <w:rPr>
          <w:rFonts w:cstheme="minorHAnsi"/>
        </w:rPr>
        <w:t xml:space="preserve">V případě porušení některé z povinností </w:t>
      </w:r>
      <w:r w:rsidR="00C8370B">
        <w:rPr>
          <w:rFonts w:cstheme="minorHAnsi"/>
        </w:rPr>
        <w:t>Zhotovitel</w:t>
      </w:r>
      <w:r w:rsidRPr="00504980">
        <w:rPr>
          <w:rFonts w:cstheme="minorHAnsi"/>
        </w:rPr>
        <w:t xml:space="preserve">e stanovených v příloze č. </w:t>
      </w:r>
      <w:r w:rsidR="006B294B">
        <w:rPr>
          <w:rFonts w:cstheme="minorHAnsi"/>
        </w:rPr>
        <w:t>13</w:t>
      </w:r>
      <w:r w:rsidRPr="00504980">
        <w:rPr>
          <w:rFonts w:cstheme="minorHAnsi"/>
        </w:rPr>
        <w:t xml:space="preserve"> – Technické upřesnění návrhů a opatření pro naplnění projektových cílů v rámci kritéria „Odborná úroveň“, která nebude napravena ani do sedmi (7) pracovních dnů ode dne doručení výzvy Objednatelem ke sjednání nápravy, je </w:t>
      </w:r>
      <w:r w:rsidR="00C8370B">
        <w:rPr>
          <w:rFonts w:cstheme="minorHAnsi"/>
        </w:rPr>
        <w:t>Zhotovitel</w:t>
      </w:r>
      <w:r w:rsidRPr="00504980">
        <w:rPr>
          <w:rFonts w:cstheme="minorHAnsi"/>
        </w:rPr>
        <w:t xml:space="preserve"> povinen uhradit Objednateli smluvní pokutu ve výši 0,</w:t>
      </w:r>
      <w:r w:rsidR="00144C35">
        <w:rPr>
          <w:rFonts w:cstheme="minorHAnsi"/>
        </w:rPr>
        <w:t>25</w:t>
      </w:r>
      <w:r w:rsidRPr="00504980">
        <w:rPr>
          <w:rFonts w:cstheme="minorHAnsi"/>
        </w:rPr>
        <w:t xml:space="preserve"> % z</w:t>
      </w:r>
      <w:r w:rsidR="007D27A0">
        <w:rPr>
          <w:rFonts w:cstheme="minorHAnsi"/>
        </w:rPr>
        <w:t> Celkové ceny</w:t>
      </w:r>
      <w:r w:rsidRPr="00504980">
        <w:rPr>
          <w:rFonts w:cstheme="minorHAnsi"/>
        </w:rPr>
        <w:t xml:space="preserve"> za každý den prodlení ode dne </w:t>
      </w:r>
      <w:r w:rsidR="00FF2255">
        <w:rPr>
          <w:rFonts w:cstheme="minorHAnsi"/>
        </w:rPr>
        <w:t>marného uplynutí lhůty dle</w:t>
      </w:r>
      <w:r w:rsidR="00FF2255" w:rsidRPr="00504980">
        <w:rPr>
          <w:rFonts w:cstheme="minorHAnsi"/>
        </w:rPr>
        <w:t xml:space="preserve"> </w:t>
      </w:r>
      <w:r w:rsidRPr="00504980">
        <w:rPr>
          <w:rFonts w:cstheme="minorHAnsi"/>
        </w:rPr>
        <w:t xml:space="preserve">výzvy ke zjednání nápravy, maximálně však </w:t>
      </w:r>
      <w:r w:rsidR="00144C35">
        <w:rPr>
          <w:rFonts w:cstheme="minorHAnsi"/>
        </w:rPr>
        <w:t>25</w:t>
      </w:r>
      <w:r w:rsidR="00144C35" w:rsidRPr="00504980">
        <w:rPr>
          <w:rFonts w:cstheme="minorHAnsi"/>
        </w:rPr>
        <w:t xml:space="preserve"> </w:t>
      </w:r>
      <w:r w:rsidRPr="00504980">
        <w:rPr>
          <w:rFonts w:cstheme="minorHAnsi"/>
        </w:rPr>
        <w:t xml:space="preserve">% </w:t>
      </w:r>
      <w:r w:rsidR="007D27A0">
        <w:rPr>
          <w:rFonts w:cstheme="minorHAnsi"/>
        </w:rPr>
        <w:t>z Celkové ceny</w:t>
      </w:r>
      <w:r w:rsidR="00FF2255">
        <w:rPr>
          <w:rFonts w:cstheme="minorHAnsi"/>
        </w:rPr>
        <w:t xml:space="preserve"> bez DPH</w:t>
      </w:r>
      <w:r w:rsidRPr="00504980">
        <w:rPr>
          <w:rFonts w:cstheme="minorHAnsi"/>
        </w:rPr>
        <w:t>;</w:t>
      </w:r>
    </w:p>
    <w:p w14:paraId="01E916BC" w14:textId="3009F85D" w:rsidR="00504980" w:rsidRPr="00504980" w:rsidRDefault="00504980" w:rsidP="00504980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 w:rsidRPr="00504980">
        <w:rPr>
          <w:rFonts w:cstheme="minorHAnsi"/>
        </w:rPr>
        <w:t xml:space="preserve">V případě porušení některé z povinností </w:t>
      </w:r>
      <w:r w:rsidR="00C8370B">
        <w:rPr>
          <w:rFonts w:cstheme="minorHAnsi"/>
        </w:rPr>
        <w:t>Zhotovitel</w:t>
      </w:r>
      <w:r w:rsidRPr="00504980">
        <w:rPr>
          <w:rFonts w:cstheme="minorHAnsi"/>
        </w:rPr>
        <w:t xml:space="preserve">e stanovených v příloze č. </w:t>
      </w:r>
      <w:r w:rsidR="006B294B">
        <w:rPr>
          <w:rFonts w:cstheme="minorHAnsi"/>
        </w:rPr>
        <w:t>14</w:t>
      </w:r>
      <w:r w:rsidRPr="00504980">
        <w:rPr>
          <w:rFonts w:cstheme="minorHAnsi"/>
        </w:rPr>
        <w:t xml:space="preserve"> – Technické upřesnění návrhů a opatření pro řízení rizik v rámci kritéria „Identifikace a řízení rizik“, která nebude napravena ani do sedmi (7) pracovních dnů ode dne doručení výzvy Objednatelem ke sjednání nápravy, je </w:t>
      </w:r>
      <w:r w:rsidR="00C8370B">
        <w:rPr>
          <w:rFonts w:cstheme="minorHAnsi"/>
        </w:rPr>
        <w:t>Zhotovitel</w:t>
      </w:r>
      <w:r w:rsidRPr="00504980">
        <w:rPr>
          <w:rFonts w:cstheme="minorHAnsi"/>
        </w:rPr>
        <w:t xml:space="preserve"> povinen uhradit Objednateli smluvní pokutu ve výši 0,</w:t>
      </w:r>
      <w:r w:rsidR="00FF2255">
        <w:rPr>
          <w:rFonts w:cstheme="minorHAnsi"/>
        </w:rPr>
        <w:t>2</w:t>
      </w:r>
      <w:r w:rsidRPr="00504980">
        <w:rPr>
          <w:rFonts w:cstheme="minorHAnsi"/>
        </w:rPr>
        <w:t xml:space="preserve"> % z</w:t>
      </w:r>
      <w:r w:rsidR="007D27A0">
        <w:rPr>
          <w:rFonts w:cstheme="minorHAnsi"/>
        </w:rPr>
        <w:t> Celkové ceny</w:t>
      </w:r>
      <w:r w:rsidRPr="00504980">
        <w:rPr>
          <w:rFonts w:cstheme="minorHAnsi"/>
        </w:rPr>
        <w:t xml:space="preserve"> za každý den prodlení ode dne </w:t>
      </w:r>
      <w:r w:rsidR="00FF2255">
        <w:rPr>
          <w:rFonts w:cstheme="minorHAnsi"/>
        </w:rPr>
        <w:t>marného uplynutí lhůty dle</w:t>
      </w:r>
      <w:r w:rsidR="00FF2255" w:rsidRPr="00504980">
        <w:rPr>
          <w:rFonts w:cstheme="minorHAnsi"/>
        </w:rPr>
        <w:t xml:space="preserve"> </w:t>
      </w:r>
      <w:r w:rsidRPr="00504980">
        <w:rPr>
          <w:rFonts w:cstheme="minorHAnsi"/>
        </w:rPr>
        <w:t>výzvy ke</w:t>
      </w:r>
      <w:r w:rsidR="007D27A0">
        <w:rPr>
          <w:rFonts w:cstheme="minorHAnsi"/>
        </w:rPr>
        <w:t> </w:t>
      </w:r>
      <w:r w:rsidRPr="00504980">
        <w:rPr>
          <w:rFonts w:cstheme="minorHAnsi"/>
        </w:rPr>
        <w:t xml:space="preserve">zjednání nápravy, maximálně však </w:t>
      </w:r>
      <w:r w:rsidR="00FF2255">
        <w:rPr>
          <w:rFonts w:cstheme="minorHAnsi"/>
        </w:rPr>
        <w:t>2</w:t>
      </w:r>
      <w:r w:rsidR="00CE08B2">
        <w:rPr>
          <w:rFonts w:cstheme="minorHAnsi"/>
        </w:rPr>
        <w:t>0</w:t>
      </w:r>
      <w:r w:rsidRPr="00504980">
        <w:rPr>
          <w:rFonts w:cstheme="minorHAnsi"/>
        </w:rPr>
        <w:t xml:space="preserve"> % z</w:t>
      </w:r>
      <w:r w:rsidR="007D27A0">
        <w:rPr>
          <w:rFonts w:cstheme="minorHAnsi"/>
        </w:rPr>
        <w:t> Celkové ceny</w:t>
      </w:r>
      <w:r w:rsidR="00FF2255">
        <w:rPr>
          <w:rFonts w:cstheme="minorHAnsi"/>
        </w:rPr>
        <w:t xml:space="preserve"> bez DPH</w:t>
      </w:r>
      <w:r w:rsidRPr="00504980">
        <w:rPr>
          <w:rFonts w:cstheme="minorHAnsi"/>
        </w:rPr>
        <w:t>;</w:t>
      </w:r>
    </w:p>
    <w:p w14:paraId="6619C917" w14:textId="5DDE56B4" w:rsidR="00504980" w:rsidRPr="00504980" w:rsidRDefault="00504980" w:rsidP="00504980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 w:rsidRPr="00504980">
        <w:rPr>
          <w:rFonts w:cstheme="minorHAnsi"/>
        </w:rPr>
        <w:t xml:space="preserve">V případě využití opčního práva (opčního plnění) Objednatele a zadání veřejné zakázky </w:t>
      </w:r>
      <w:r w:rsidR="00C8370B">
        <w:rPr>
          <w:rFonts w:cstheme="minorHAnsi"/>
        </w:rPr>
        <w:t>Zhotovitel</w:t>
      </w:r>
      <w:r w:rsidRPr="00504980">
        <w:rPr>
          <w:rFonts w:cstheme="minorHAnsi"/>
        </w:rPr>
        <w:t xml:space="preserve">i, resp. následného případu porušení některé z povinností </w:t>
      </w:r>
      <w:r w:rsidR="00C8370B">
        <w:rPr>
          <w:rFonts w:cstheme="minorHAnsi"/>
        </w:rPr>
        <w:t>Zhotovitel</w:t>
      </w:r>
      <w:r w:rsidRPr="00504980">
        <w:rPr>
          <w:rFonts w:cstheme="minorHAnsi"/>
        </w:rPr>
        <w:t xml:space="preserve">e stanovených v příloze č. </w:t>
      </w:r>
      <w:r w:rsidR="006B294B">
        <w:rPr>
          <w:rFonts w:cstheme="minorHAnsi"/>
        </w:rPr>
        <w:t>15</w:t>
      </w:r>
      <w:r w:rsidRPr="00504980">
        <w:rPr>
          <w:rFonts w:cstheme="minorHAnsi"/>
        </w:rPr>
        <w:t xml:space="preserve"> – Technické upřesnění dodatečných plnění v rámci kritéria „Přidaná hodnota (Invence dodavatele)“, která nebude napravena ani do sedmi (7) pracovních dnů ode dne doručení výzvy Objednatelem ke zjednání nápravy, je </w:t>
      </w:r>
      <w:r w:rsidR="00C8370B">
        <w:rPr>
          <w:rFonts w:cstheme="minorHAnsi"/>
        </w:rPr>
        <w:t>Zhotovitel</w:t>
      </w:r>
      <w:r w:rsidRPr="00504980">
        <w:rPr>
          <w:rFonts w:cstheme="minorHAnsi"/>
        </w:rPr>
        <w:t xml:space="preserve"> povinen uhradit Objednateli smluvní pokutu ve výši 0,</w:t>
      </w:r>
      <w:r w:rsidR="00FF2255">
        <w:rPr>
          <w:rFonts w:cstheme="minorHAnsi"/>
        </w:rPr>
        <w:t>1</w:t>
      </w:r>
      <w:r w:rsidRPr="00504980">
        <w:rPr>
          <w:rFonts w:cstheme="minorHAnsi"/>
        </w:rPr>
        <w:t xml:space="preserve"> % z</w:t>
      </w:r>
      <w:r w:rsidR="007D27A0">
        <w:rPr>
          <w:rFonts w:cstheme="minorHAnsi"/>
        </w:rPr>
        <w:t> Celkové ceny</w:t>
      </w:r>
      <w:r w:rsidRPr="00504980">
        <w:rPr>
          <w:rFonts w:cstheme="minorHAnsi"/>
        </w:rPr>
        <w:t xml:space="preserve"> za každý den prodlení ode dne doručení výzvy ke zjednání nápravy, maximálně však </w:t>
      </w:r>
      <w:r w:rsidR="00CE08B2">
        <w:rPr>
          <w:rFonts w:cstheme="minorHAnsi"/>
        </w:rPr>
        <w:t>10</w:t>
      </w:r>
      <w:r w:rsidRPr="00504980">
        <w:rPr>
          <w:rFonts w:cstheme="minorHAnsi"/>
        </w:rPr>
        <w:t xml:space="preserve"> % z</w:t>
      </w:r>
      <w:r w:rsidR="007D27A0">
        <w:rPr>
          <w:rFonts w:cstheme="minorHAnsi"/>
        </w:rPr>
        <w:t> Celkové ceny</w:t>
      </w:r>
      <w:r w:rsidR="00FF2255">
        <w:rPr>
          <w:rFonts w:cstheme="minorHAnsi"/>
        </w:rPr>
        <w:t xml:space="preserve"> bez DPH</w:t>
      </w:r>
      <w:r w:rsidRPr="00504980">
        <w:rPr>
          <w:rFonts w:cstheme="minorHAnsi"/>
        </w:rPr>
        <w:t>;</w:t>
      </w:r>
    </w:p>
    <w:p w14:paraId="06446A4D" w14:textId="66AD629A" w:rsidR="00504980" w:rsidRPr="00504980" w:rsidRDefault="00504980" w:rsidP="00504980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 w:rsidRPr="00504980">
        <w:rPr>
          <w:rFonts w:cstheme="minorHAnsi"/>
        </w:rPr>
        <w:t xml:space="preserve">V případě porušení smluvních povinností se </w:t>
      </w:r>
      <w:r w:rsidR="00C8370B">
        <w:rPr>
          <w:rFonts w:cstheme="minorHAnsi"/>
        </w:rPr>
        <w:t>Zhotovitel</w:t>
      </w:r>
      <w:r w:rsidRPr="00504980">
        <w:rPr>
          <w:rFonts w:cstheme="minorHAnsi"/>
        </w:rPr>
        <w:t xml:space="preserve"> zavazuje uhradit Objednateli smluvní pokutu, pokud:</w:t>
      </w:r>
    </w:p>
    <w:p w14:paraId="114F40CE" w14:textId="3ECC7FAA" w:rsidR="00504980" w:rsidRPr="00504980" w:rsidRDefault="00C8370B" w:rsidP="00504980">
      <w:pPr>
        <w:pStyle w:val="Text1-2"/>
        <w:numPr>
          <w:ilvl w:val="2"/>
          <w:numId w:val="5"/>
        </w:numPr>
        <w:ind w:left="1418" w:hanging="709"/>
      </w:pPr>
      <w:r>
        <w:t>Zhotovitel</w:t>
      </w:r>
      <w:r w:rsidR="00504980" w:rsidRPr="00504980">
        <w:t xml:space="preserve"> poruší povinnost zajistit a prokázat Objednateli, že Náhradní kvalifikovaná osoba splňuje alespoň kvalifikační předpoklady stanovené pro</w:t>
      </w:r>
      <w:r w:rsidR="007D27A0">
        <w:t> </w:t>
      </w:r>
      <w:r w:rsidR="00504980" w:rsidRPr="00504980">
        <w:t xml:space="preserve">Kvalifikovanou osobu, kterou nahrazuje (včetně případu, kdy </w:t>
      </w:r>
      <w:r>
        <w:t>Zhotovitel</w:t>
      </w:r>
      <w:r w:rsidR="00504980" w:rsidRPr="00504980">
        <w:t xml:space="preserve"> vůbec nezajistí a neprokáže náhradu za Kvalifikovanou osobu), zaplatí Objednateli za</w:t>
      </w:r>
      <w:r w:rsidR="007D27A0">
        <w:t> </w:t>
      </w:r>
      <w:r w:rsidR="00504980" w:rsidRPr="00504980">
        <w:t>započatý den porušení své povinnosti smluvní pokutu ve výši 0,01 % z</w:t>
      </w:r>
      <w:r w:rsidR="007D27A0">
        <w:t xml:space="preserve"> Celkové ceny </w:t>
      </w:r>
      <w:r w:rsidR="00504980" w:rsidRPr="00504980">
        <w:t>bez DPH. Tím nejsou žádným způsobem dotčena práva Objednatele z vadného plnění;</w:t>
      </w:r>
    </w:p>
    <w:p w14:paraId="2875D1F0" w14:textId="5A7B340B" w:rsidR="00504980" w:rsidRPr="00504980" w:rsidRDefault="00C8370B" w:rsidP="00504980">
      <w:pPr>
        <w:pStyle w:val="Text1-2"/>
        <w:numPr>
          <w:ilvl w:val="2"/>
          <w:numId w:val="5"/>
        </w:numPr>
        <w:ind w:left="1418" w:hanging="709"/>
      </w:pPr>
      <w:r>
        <w:t>Zhotovitel</w:t>
      </w:r>
      <w:r w:rsidR="00504980" w:rsidRPr="00504980">
        <w:t xml:space="preserve"> poruší svoji povinnost dle článku </w:t>
      </w:r>
      <w:r w:rsidR="007421DA">
        <w:t>7.9</w:t>
      </w:r>
      <w:r w:rsidR="00504980" w:rsidRPr="00504980">
        <w:t>, zaplatí Objednateli smluvní pokutu ve výši 0,01</w:t>
      </w:r>
      <w:r w:rsidR="00F60B2D">
        <w:t> </w:t>
      </w:r>
      <w:r w:rsidR="00504980" w:rsidRPr="00504980">
        <w:t>% z</w:t>
      </w:r>
      <w:r w:rsidR="007D27A0">
        <w:t> Celkové ceny</w:t>
      </w:r>
      <w:r w:rsidR="00504980" w:rsidRPr="00504980">
        <w:t xml:space="preserve"> bez DPH)</w:t>
      </w:r>
      <w:r w:rsidR="00AF13AF">
        <w:t xml:space="preserve"> </w:t>
      </w:r>
      <w:r w:rsidR="00504980" w:rsidRPr="00504980">
        <w:t>za každé jednotlivé porušení své povinnosti. Za</w:t>
      </w:r>
      <w:r w:rsidR="00F60B2D">
        <w:t> </w:t>
      </w:r>
      <w:r w:rsidR="00504980" w:rsidRPr="00504980">
        <w:t xml:space="preserve">jednotlivé porušení takové povinnosti se považuje také každý den porušení </w:t>
      </w:r>
      <w:r w:rsidR="00504980" w:rsidRPr="00504980">
        <w:lastRenderedPageBreak/>
        <w:t>povinnosti zajistit součinnost Kvalifikované osoby či její účast na požadované poradě (jednání) se zástupci Objednatele;</w:t>
      </w:r>
    </w:p>
    <w:p w14:paraId="4B03B961" w14:textId="44BC6DFA" w:rsidR="00504980" w:rsidRPr="00504980" w:rsidRDefault="00504980" w:rsidP="00504980">
      <w:pPr>
        <w:pStyle w:val="Text1-2"/>
        <w:numPr>
          <w:ilvl w:val="2"/>
          <w:numId w:val="5"/>
        </w:numPr>
        <w:ind w:left="1418" w:hanging="709"/>
      </w:pPr>
      <w:r w:rsidRPr="00504980">
        <w:t xml:space="preserve">Kvalifikovaný Poddodavatel ani Nový Kvalifikovaný Poddodavatel nebude osobně provádět </w:t>
      </w:r>
      <w:r w:rsidR="00CE08B2">
        <w:t>č</w:t>
      </w:r>
      <w:r w:rsidRPr="00504980">
        <w:t xml:space="preserve">ást </w:t>
      </w:r>
      <w:r w:rsidR="00F60B2D">
        <w:t>plnění</w:t>
      </w:r>
      <w:r w:rsidRPr="00504980">
        <w:t xml:space="preserve"> vyhrazenou </w:t>
      </w:r>
      <w:r w:rsidR="00CE08B2">
        <w:t>p</w:t>
      </w:r>
      <w:r w:rsidRPr="00504980">
        <w:t xml:space="preserve">oddodavateli, následkem čehož bude </w:t>
      </w:r>
      <w:r w:rsidR="00CE08B2">
        <w:t>č</w:t>
      </w:r>
      <w:r w:rsidRPr="00504980">
        <w:t xml:space="preserve">ást </w:t>
      </w:r>
      <w:r w:rsidR="00F60B2D">
        <w:t>plnění</w:t>
      </w:r>
      <w:r w:rsidRPr="00504980">
        <w:t xml:space="preserve"> vyhrazenou Kvalifikovanému Poddodavateli muset provést jakákoliv jiná osoba, zaplatí </w:t>
      </w:r>
      <w:r w:rsidR="00C8370B">
        <w:t>Zhotovitel</w:t>
      </w:r>
      <w:r w:rsidRPr="00504980">
        <w:t xml:space="preserve"> Objednateli smluvní pokutu ve výši 0,05 % z</w:t>
      </w:r>
      <w:r w:rsidR="007D27A0">
        <w:t xml:space="preserve"> Celkové ceny </w:t>
      </w:r>
      <w:r w:rsidRPr="00504980">
        <w:t>bez</w:t>
      </w:r>
      <w:r w:rsidR="007D27A0">
        <w:t> </w:t>
      </w:r>
      <w:r w:rsidRPr="00504980">
        <w:t>DPH za každé jednotlivé porušení této povinnosti;</w:t>
      </w:r>
    </w:p>
    <w:p w14:paraId="68EBAC3B" w14:textId="22AF4591" w:rsidR="00504980" w:rsidRPr="00504980" w:rsidRDefault="00C8370B" w:rsidP="00504980">
      <w:pPr>
        <w:pStyle w:val="Text1-2"/>
        <w:numPr>
          <w:ilvl w:val="2"/>
          <w:numId w:val="5"/>
        </w:numPr>
        <w:ind w:left="1418" w:hanging="709"/>
      </w:pPr>
      <w:r>
        <w:t>Zhotovitel</w:t>
      </w:r>
      <w:r w:rsidR="00504980" w:rsidRPr="00504980">
        <w:t xml:space="preserve"> poruší tuto povinnost dle článku </w:t>
      </w:r>
      <w:r w:rsidR="007421DA">
        <w:t>7.18</w:t>
      </w:r>
      <w:r w:rsidR="00504980" w:rsidRPr="00504980">
        <w:t>, zaplatí Objednateli za každý započatý den porušení své povinnosti smluvní pokutu ve výši 0,05 % z</w:t>
      </w:r>
      <w:r w:rsidR="007D27A0">
        <w:t xml:space="preserve"> Celkové ceny </w:t>
      </w:r>
      <w:r w:rsidR="00504980" w:rsidRPr="00504980">
        <w:t>bez DPH v každém jednotlivém případě. Tím nejsou žádným způsobem dotčena práva Objednatele z vadného plnění;</w:t>
      </w:r>
    </w:p>
    <w:p w14:paraId="343B4626" w14:textId="39DF8BBA" w:rsidR="00504980" w:rsidRPr="00504980" w:rsidRDefault="00C8370B" w:rsidP="00504980">
      <w:pPr>
        <w:pStyle w:val="Text1-2"/>
        <w:numPr>
          <w:ilvl w:val="2"/>
          <w:numId w:val="5"/>
        </w:numPr>
        <w:ind w:left="1418" w:hanging="709"/>
      </w:pPr>
      <w:r>
        <w:t>Zhotovitel</w:t>
      </w:r>
      <w:r w:rsidR="00504980" w:rsidRPr="00504980">
        <w:t xml:space="preserve"> poruší svoji povinnost dle článku </w:t>
      </w:r>
      <w:r w:rsidR="007421DA">
        <w:t>7.19</w:t>
      </w:r>
      <w:r w:rsidR="00504980" w:rsidRPr="00504980">
        <w:t>, zaplatí Objednateli za započatý den porušení své povinnosti smluvní pokutu ve výši 0,05 % z</w:t>
      </w:r>
      <w:r w:rsidR="007D27A0">
        <w:t xml:space="preserve"> Celkové ceny </w:t>
      </w:r>
      <w:r w:rsidR="00504980" w:rsidRPr="00504980">
        <w:t>bez DPH;</w:t>
      </w:r>
    </w:p>
    <w:p w14:paraId="60FEFD2A" w14:textId="43F47069" w:rsidR="00504980" w:rsidRPr="00504980" w:rsidRDefault="00C8370B" w:rsidP="00504980">
      <w:pPr>
        <w:pStyle w:val="Text1-2"/>
        <w:numPr>
          <w:ilvl w:val="2"/>
          <w:numId w:val="5"/>
        </w:numPr>
        <w:ind w:left="1418" w:hanging="709"/>
      </w:pPr>
      <w:r>
        <w:t>Zhotovitel</w:t>
      </w:r>
      <w:r w:rsidR="00504980" w:rsidRPr="00504980">
        <w:t xml:space="preserve"> poruší povinnost zajistit a prokázat Objednateli, že Nový Kvalifikovaný Poddodavatel splňuje kvalifikační předpoklady v rozsahu prokázaném v zadávacím řízení na Veřejnou zakázku Kvalifikovaným Poddodavatelem (včetně případu, kdy </w:t>
      </w:r>
      <w:r>
        <w:t>Zhotovitel</w:t>
      </w:r>
      <w:r w:rsidR="00504980" w:rsidRPr="00504980">
        <w:t xml:space="preserve"> vůbec nezajistí a neprokáže náhradu za Kvalifikovaného Poddodavatele), zaplatí Objednateli za započatý den porušení své povinnosti smluvní pokutu ve výši 0,05 % z</w:t>
      </w:r>
      <w:r w:rsidR="007D27A0">
        <w:t xml:space="preserve"> Celkové ceny </w:t>
      </w:r>
      <w:r w:rsidR="00504980" w:rsidRPr="00504980">
        <w:t xml:space="preserve">bez DPH. Tím nejsou žádným způsobem dotčena práva Objednatele z vadného plnění. Porušení této povinnosti je Objednatelem považováno za závažné porušení smlouvy ve smyslu § 48 odst. 5 písm. d) </w:t>
      </w:r>
      <w:r w:rsidR="00391944">
        <w:t>zákona</w:t>
      </w:r>
      <w:r w:rsidR="00504980" w:rsidRPr="00504980">
        <w:t>;</w:t>
      </w:r>
    </w:p>
    <w:p w14:paraId="31431A89" w14:textId="747FBA16" w:rsidR="00504980" w:rsidRPr="00504980" w:rsidRDefault="00C8370B" w:rsidP="00504980">
      <w:pPr>
        <w:pStyle w:val="Text1-2"/>
        <w:numPr>
          <w:ilvl w:val="2"/>
          <w:numId w:val="5"/>
        </w:numPr>
        <w:ind w:left="1418" w:hanging="709"/>
      </w:pPr>
      <w:r>
        <w:t>Zhotovitel</w:t>
      </w:r>
      <w:r w:rsidR="00504980" w:rsidRPr="00504980">
        <w:t xml:space="preserve">em nově navržená osoba ve smyslu článku </w:t>
      </w:r>
      <w:r w:rsidR="007421DA">
        <w:t>7.13 písm. b) </w:t>
      </w:r>
      <w:r w:rsidR="00504980" w:rsidRPr="00504980">
        <w:t>v</w:t>
      </w:r>
      <w:r w:rsidR="007421DA">
        <w:t> </w:t>
      </w:r>
      <w:r w:rsidR="00504980" w:rsidRPr="00504980">
        <w:t xml:space="preserve">rámci hodnocení dosáhne nižšího bodového hodnocení, než bylo </w:t>
      </w:r>
      <w:r>
        <w:t>Zhotovitel</w:t>
      </w:r>
      <w:r w:rsidR="00504980" w:rsidRPr="00504980">
        <w:t xml:space="preserve">i v zadávacím řízení Veřejné zakázky přiděleno, zaplatí </w:t>
      </w:r>
      <w:r>
        <w:t>Zhotovitel</w:t>
      </w:r>
      <w:r w:rsidR="00504980" w:rsidRPr="00504980">
        <w:t xml:space="preserve"> Objednateli smluvní pokutu ve výši 1 % </w:t>
      </w:r>
      <w:r w:rsidR="007D27A0">
        <w:t xml:space="preserve">z Celkové ceny </w:t>
      </w:r>
      <w:r w:rsidR="00504980" w:rsidRPr="00504980">
        <w:t xml:space="preserve">bez DPH za každý 1 bod bodového rozdílu, s tím, že maximální výše smluvní pokuty činí </w:t>
      </w:r>
      <w:r w:rsidR="00CE08B2">
        <w:t>30</w:t>
      </w:r>
      <w:r w:rsidR="00504980" w:rsidRPr="00504980">
        <w:t xml:space="preserve"> % z</w:t>
      </w:r>
      <w:r w:rsidR="00A81430">
        <w:t xml:space="preserve"> Celkové </w:t>
      </w:r>
      <w:r w:rsidR="00AF13AF">
        <w:t xml:space="preserve">ceny </w:t>
      </w:r>
      <w:r w:rsidR="00504980" w:rsidRPr="00504980">
        <w:t xml:space="preserve">bez DPH za Hodnocenou kvalifikovanou osobu. Změna obsazení na pozicí Hodnocené kvalifikované osoby však nesmí mít vliv na celkové pořadí účastníků podávajících nabídku do Veřejné zakázky. Jinak řečeno, </w:t>
      </w:r>
      <w:r w:rsidR="006F32B3">
        <w:t xml:space="preserve">Zhotovitel jako </w:t>
      </w:r>
      <w:r w:rsidR="00504980" w:rsidRPr="00504980">
        <w:t>vybraný dodavatel nemůže být v důsledku této změny celkově hodnocen hůře, než kterýkoliv jiný účastník v původním pořadí.</w:t>
      </w:r>
    </w:p>
    <w:p w14:paraId="765DD148" w14:textId="37B863A0" w:rsidR="00504980" w:rsidRPr="00504980" w:rsidRDefault="00504980" w:rsidP="00504980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 w:rsidRPr="00504980">
        <w:rPr>
          <w:rFonts w:cstheme="minorHAnsi"/>
        </w:rPr>
        <w:t xml:space="preserve">Maximální celková výše smluvních pokut uhrazených </w:t>
      </w:r>
      <w:r w:rsidR="00C8370B">
        <w:rPr>
          <w:rFonts w:cstheme="minorHAnsi"/>
        </w:rPr>
        <w:t>Zhotovitel</w:t>
      </w:r>
      <w:r w:rsidRPr="00504980">
        <w:rPr>
          <w:rFonts w:cstheme="minorHAnsi"/>
        </w:rPr>
        <w:t>em je stanovena ve výši 100</w:t>
      </w:r>
      <w:r w:rsidR="00F60B2D">
        <w:rPr>
          <w:rFonts w:cstheme="minorHAnsi"/>
        </w:rPr>
        <w:t> </w:t>
      </w:r>
      <w:r w:rsidRPr="00504980">
        <w:rPr>
          <w:rFonts w:cstheme="minorHAnsi"/>
        </w:rPr>
        <w:t>% z</w:t>
      </w:r>
      <w:r w:rsidR="00A81430">
        <w:rPr>
          <w:rFonts w:cstheme="minorHAnsi"/>
        </w:rPr>
        <w:t> Celko</w:t>
      </w:r>
      <w:r w:rsidR="007421DA">
        <w:rPr>
          <w:rFonts w:cstheme="minorHAnsi"/>
        </w:rPr>
        <w:t>vé</w:t>
      </w:r>
      <w:r w:rsidR="00A81430">
        <w:rPr>
          <w:rFonts w:cstheme="minorHAnsi"/>
        </w:rPr>
        <w:t xml:space="preserve"> ceny</w:t>
      </w:r>
      <w:r w:rsidR="00CE08B2">
        <w:rPr>
          <w:rFonts w:cstheme="minorHAnsi"/>
        </w:rPr>
        <w:t xml:space="preserve"> </w:t>
      </w:r>
      <w:r w:rsidRPr="00504980">
        <w:rPr>
          <w:rFonts w:cstheme="minorHAnsi"/>
        </w:rPr>
        <w:t>bez DPH.</w:t>
      </w:r>
    </w:p>
    <w:p w14:paraId="0678DEAA" w14:textId="4826730E" w:rsidR="00504980" w:rsidRPr="00F60B2D" w:rsidRDefault="00504980" w:rsidP="00CE08B2">
      <w:pPr>
        <w:pStyle w:val="Text1-1"/>
        <w:numPr>
          <w:ilvl w:val="1"/>
          <w:numId w:val="5"/>
        </w:numPr>
        <w:spacing w:after="240"/>
        <w:ind w:left="709" w:hanging="709"/>
        <w:rPr>
          <w:rFonts w:cstheme="minorHAnsi"/>
        </w:rPr>
      </w:pPr>
      <w:r w:rsidRPr="00F60B2D">
        <w:rPr>
          <w:rFonts w:cstheme="minorHAnsi"/>
        </w:rPr>
        <w:t xml:space="preserve">Pokud se v tomto článku při výpočtu smluvní pokuty využívá </w:t>
      </w:r>
      <w:r w:rsidR="00A81430">
        <w:rPr>
          <w:rFonts w:cstheme="minorHAnsi"/>
        </w:rPr>
        <w:t>Celková cena</w:t>
      </w:r>
      <w:r w:rsidRPr="00F60B2D">
        <w:rPr>
          <w:rFonts w:cstheme="minorHAnsi"/>
        </w:rPr>
        <w:t xml:space="preserve">, rozumí se tím </w:t>
      </w:r>
      <w:r w:rsidR="00A81430">
        <w:rPr>
          <w:rFonts w:cstheme="minorHAnsi"/>
        </w:rPr>
        <w:t>Celková cena</w:t>
      </w:r>
      <w:r w:rsidRPr="00F60B2D">
        <w:rPr>
          <w:rFonts w:cstheme="minorHAnsi"/>
        </w:rPr>
        <w:t xml:space="preserve"> </w:t>
      </w:r>
      <w:r w:rsidRPr="007421DA">
        <w:rPr>
          <w:rFonts w:cstheme="minorHAnsi"/>
        </w:rPr>
        <w:t xml:space="preserve">dle čl. </w:t>
      </w:r>
      <w:r w:rsidR="007421DA" w:rsidRPr="007421DA">
        <w:rPr>
          <w:rFonts w:cstheme="minorHAnsi"/>
        </w:rPr>
        <w:t>6.2</w:t>
      </w:r>
      <w:r w:rsidRPr="007421DA">
        <w:rPr>
          <w:rFonts w:cstheme="minorHAnsi"/>
        </w:rPr>
        <w:t xml:space="preserve"> </w:t>
      </w:r>
      <w:r w:rsidR="00A81430" w:rsidRPr="007421DA">
        <w:rPr>
          <w:rFonts w:cstheme="minorHAnsi"/>
        </w:rPr>
        <w:t>Rámcové dohody</w:t>
      </w:r>
      <w:r w:rsidRPr="007421DA">
        <w:rPr>
          <w:rFonts w:cstheme="minorHAnsi"/>
        </w:rPr>
        <w:t xml:space="preserve"> bez započtení ceny za dodatečné plnění Veřejné zakázky (opční právo/opční plnění)</w:t>
      </w:r>
      <w:r w:rsidR="006F32B3">
        <w:rPr>
          <w:rFonts w:cstheme="minorHAnsi"/>
        </w:rPr>
        <w:t xml:space="preserve"> a plnění dle čl. 1.2 písm. </w:t>
      </w:r>
      <w:r w:rsidR="00AF13AF">
        <w:rPr>
          <w:rFonts w:cstheme="minorHAnsi"/>
        </w:rPr>
        <w:t>d</w:t>
      </w:r>
      <w:r w:rsidR="006F32B3">
        <w:rPr>
          <w:rFonts w:cstheme="minorHAnsi"/>
        </w:rPr>
        <w:t>) Rámcové dohody</w:t>
      </w:r>
      <w:r w:rsidRPr="007421DA">
        <w:rPr>
          <w:rFonts w:cstheme="minorHAnsi"/>
        </w:rPr>
        <w:t>.</w:t>
      </w:r>
    </w:p>
    <w:p w14:paraId="0CA32F9F" w14:textId="10FAD860" w:rsidR="00DE7DFE" w:rsidRPr="00A81430" w:rsidRDefault="00DE7DFE" w:rsidP="00CE08B2">
      <w:pPr>
        <w:pStyle w:val="acnormal"/>
        <w:numPr>
          <w:ilvl w:val="0"/>
          <w:numId w:val="5"/>
        </w:numPr>
        <w:ind w:left="714" w:hanging="714"/>
        <w:jc w:val="left"/>
        <w:rPr>
          <w:rFonts w:ascii="Verdana" w:hAnsi="Verdana" w:cstheme="minorHAnsi"/>
          <w:b/>
          <w:sz w:val="22"/>
        </w:rPr>
      </w:pPr>
      <w:r w:rsidRPr="00A81430">
        <w:rPr>
          <w:rFonts w:ascii="Verdana" w:hAnsi="Verdana" w:cstheme="minorHAnsi"/>
          <w:b/>
          <w:sz w:val="22"/>
        </w:rPr>
        <w:t>V</w:t>
      </w:r>
      <w:r w:rsidR="00A509AA" w:rsidRPr="00A81430">
        <w:rPr>
          <w:rFonts w:ascii="Verdana" w:hAnsi="Verdana" w:cstheme="minorHAnsi"/>
          <w:b/>
          <w:sz w:val="22"/>
        </w:rPr>
        <w:t xml:space="preserve">LASTNICKÉ PRÁVO A UŽÍVACÍ PRÁVO </w:t>
      </w:r>
    </w:p>
    <w:p w14:paraId="6B668E52" w14:textId="0A6659D7" w:rsidR="00DE7DFE" w:rsidRPr="00DE7DFE" w:rsidRDefault="00DE7DFE" w:rsidP="00DE7DFE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 w:rsidRPr="00DE7DFE">
        <w:rPr>
          <w:rFonts w:cstheme="minorHAnsi"/>
        </w:rPr>
        <w:t xml:space="preserve">K výsledkům činnosti </w:t>
      </w:r>
      <w:r w:rsidR="00C8370B">
        <w:rPr>
          <w:rFonts w:cstheme="minorHAnsi"/>
        </w:rPr>
        <w:t>Zhotovitel</w:t>
      </w:r>
      <w:r w:rsidRPr="00DE7DFE">
        <w:rPr>
          <w:rFonts w:cstheme="minorHAnsi"/>
        </w:rPr>
        <w:t xml:space="preserve">e v souvislosti s </w:t>
      </w:r>
      <w:r w:rsidR="00CE08B2">
        <w:rPr>
          <w:rFonts w:cstheme="minorHAnsi"/>
        </w:rPr>
        <w:t>p</w:t>
      </w:r>
      <w:r w:rsidR="00A81430">
        <w:rPr>
          <w:rFonts w:cstheme="minorHAnsi"/>
        </w:rPr>
        <w:t>lněními</w:t>
      </w:r>
      <w:r w:rsidRPr="00DE7DFE">
        <w:rPr>
          <w:rFonts w:cstheme="minorHAnsi"/>
        </w:rPr>
        <w:t>, kter</w:t>
      </w:r>
      <w:r w:rsidR="00CE08B2">
        <w:rPr>
          <w:rFonts w:cstheme="minorHAnsi"/>
        </w:rPr>
        <w:t>á</w:t>
      </w:r>
      <w:r w:rsidRPr="00DE7DFE">
        <w:rPr>
          <w:rFonts w:cstheme="minorHAnsi"/>
        </w:rPr>
        <w:t xml:space="preserve"> jsou autorským dílem ve</w:t>
      </w:r>
      <w:r w:rsidR="00A81430">
        <w:rPr>
          <w:rFonts w:cstheme="minorHAnsi"/>
        </w:rPr>
        <w:t> </w:t>
      </w:r>
      <w:r w:rsidRPr="00DE7DFE">
        <w:rPr>
          <w:rFonts w:cstheme="minorHAnsi"/>
        </w:rPr>
        <w:t xml:space="preserve">smyslu § 2 zákona č. 121/2000 Sb., o právu autorském, o právech souvisejících s právem autorským a o změně některých zákonů (autorský zákon), ve znění pozdějších předpisů, </w:t>
      </w:r>
      <w:r w:rsidR="00C8370B">
        <w:rPr>
          <w:rFonts w:cstheme="minorHAnsi"/>
        </w:rPr>
        <w:t>Zhotovitel</w:t>
      </w:r>
      <w:r w:rsidRPr="00DE7DFE">
        <w:rPr>
          <w:rFonts w:cstheme="minorHAnsi"/>
        </w:rPr>
        <w:t xml:space="preserve"> ve smyslu </w:t>
      </w:r>
      <w:proofErr w:type="spellStart"/>
      <w:r w:rsidRPr="00DE7DFE">
        <w:rPr>
          <w:rFonts w:cstheme="minorHAnsi"/>
        </w:rPr>
        <w:t>ust</w:t>
      </w:r>
      <w:proofErr w:type="spellEnd"/>
      <w:r w:rsidRPr="00DE7DFE">
        <w:rPr>
          <w:rFonts w:cstheme="minorHAnsi"/>
        </w:rPr>
        <w:t>. § 2634</w:t>
      </w:r>
      <w:r w:rsidR="009042AB">
        <w:rPr>
          <w:rFonts w:cstheme="minorHAnsi"/>
        </w:rPr>
        <w:t> O</w:t>
      </w:r>
      <w:r w:rsidRPr="00DE7DFE">
        <w:rPr>
          <w:rFonts w:cstheme="minorHAnsi"/>
        </w:rPr>
        <w:t xml:space="preserve">bčanského zákoníku poskytuje k takovému autorskému dílu jako celku nebo k jeho jednotlivým částem ke dni vzniku takového autorského díla Objednateli oprávnění jej užít – licenci, a to výhradní, neodvolatelnou, umožňující všechny způsoby užití autorského díla, potřebné pro naplnění účelu </w:t>
      </w:r>
      <w:r w:rsidR="00A81430">
        <w:rPr>
          <w:rFonts w:cstheme="minorHAnsi"/>
        </w:rPr>
        <w:t>Rámcové dohody</w:t>
      </w:r>
      <w:r w:rsidRPr="00DE7DFE">
        <w:rPr>
          <w:rFonts w:cstheme="minorHAnsi"/>
        </w:rPr>
        <w:t xml:space="preserve"> a pokračování plnění navazující na tuto </w:t>
      </w:r>
      <w:r w:rsidR="00A81430">
        <w:rPr>
          <w:rFonts w:cstheme="minorHAnsi"/>
        </w:rPr>
        <w:t>Rámcovou dohodu</w:t>
      </w:r>
      <w:r w:rsidRPr="00DE7DFE">
        <w:rPr>
          <w:rFonts w:cstheme="minorHAnsi"/>
        </w:rPr>
        <w:t>, a v množstevním rozsahu tomuto účelu přiměřenému, s neomezeným územním rozsahem (pro celý svět) a časovým rozsahem omezeným na dobu trvání majetkových autorských práv k autorskému dílu, včetně možnosti zásahu do autorského díla, jeho úprav a změn</w:t>
      </w:r>
      <w:r w:rsidR="00BA2BA8">
        <w:rPr>
          <w:rFonts w:cstheme="minorHAnsi"/>
        </w:rPr>
        <w:t>,</w:t>
      </w:r>
      <w:r w:rsidRPr="00DE7DFE">
        <w:rPr>
          <w:rFonts w:cstheme="minorHAnsi"/>
        </w:rPr>
        <w:t xml:space="preserve"> a to i prostřednictvím třetích osob, možnosti udělení podlicence a možnosti licenci převést na třetí osobu. Pro vyloučení pochybností platí, že cena veškerých licencí poskytnutých na základě tohoto článku je již zahrnuta v</w:t>
      </w:r>
      <w:r w:rsidR="00A81430">
        <w:rPr>
          <w:rFonts w:cstheme="minorHAnsi"/>
        </w:rPr>
        <w:t> Celkové ceně</w:t>
      </w:r>
      <w:r w:rsidRPr="00DE7DFE">
        <w:rPr>
          <w:rFonts w:cstheme="minorHAnsi"/>
        </w:rPr>
        <w:t>. Objednatel či jeho právní nástupce nejsou povinni licenci využít.</w:t>
      </w:r>
    </w:p>
    <w:p w14:paraId="586EDC65" w14:textId="0CFEEFB8" w:rsidR="00DE7DFE" w:rsidRPr="00DE7DFE" w:rsidRDefault="00DE7DFE" w:rsidP="00DE7DFE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 w:rsidRPr="00DE7DFE">
        <w:rPr>
          <w:rFonts w:cstheme="minorHAnsi"/>
        </w:rPr>
        <w:lastRenderedPageBreak/>
        <w:t xml:space="preserve">Licence se vztahuje rovněž na veškeré aktualizace, které </w:t>
      </w:r>
      <w:r w:rsidR="00C8370B">
        <w:rPr>
          <w:rFonts w:cstheme="minorHAnsi"/>
        </w:rPr>
        <w:t>Zhotovitel</w:t>
      </w:r>
      <w:r w:rsidRPr="00DE7DFE">
        <w:rPr>
          <w:rFonts w:cstheme="minorHAnsi"/>
        </w:rPr>
        <w:t xml:space="preserve"> poskytne kdykoli v budoucnu na základě jakéhokoli titulu Objednateli, stejně tak jako na veškeré nové (další) </w:t>
      </w:r>
      <w:r w:rsidR="00D63E80">
        <w:rPr>
          <w:rFonts w:cstheme="minorHAnsi"/>
        </w:rPr>
        <w:t>p</w:t>
      </w:r>
      <w:r w:rsidR="00A81430">
        <w:rPr>
          <w:rFonts w:cstheme="minorHAnsi"/>
        </w:rPr>
        <w:t xml:space="preserve">lnění (které </w:t>
      </w:r>
      <w:r w:rsidR="00310FF9">
        <w:rPr>
          <w:rFonts w:cstheme="minorHAnsi"/>
        </w:rPr>
        <w:t xml:space="preserve">je </w:t>
      </w:r>
      <w:r w:rsidR="00A81430">
        <w:rPr>
          <w:rFonts w:cstheme="minorHAnsi"/>
        </w:rPr>
        <w:t>autorským dílem)</w:t>
      </w:r>
      <w:r w:rsidRPr="00DE7DFE">
        <w:rPr>
          <w:rFonts w:cstheme="minorHAnsi"/>
        </w:rPr>
        <w:t>.</w:t>
      </w:r>
    </w:p>
    <w:p w14:paraId="3009EB3B" w14:textId="03568480" w:rsidR="00DE7DFE" w:rsidRPr="00DE7DFE" w:rsidRDefault="00DE7DFE" w:rsidP="00DE7DFE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 w:rsidRPr="00DE7DFE">
        <w:rPr>
          <w:rFonts w:cstheme="minorHAnsi"/>
        </w:rPr>
        <w:t xml:space="preserve">Objednatel je oprávněn a </w:t>
      </w:r>
      <w:r w:rsidR="00C8370B">
        <w:rPr>
          <w:rFonts w:cstheme="minorHAnsi"/>
        </w:rPr>
        <w:t>Zhotovitel</w:t>
      </w:r>
      <w:r w:rsidRPr="00DE7DFE">
        <w:rPr>
          <w:rFonts w:cstheme="minorHAnsi"/>
        </w:rPr>
        <w:t xml:space="preserve"> souhlasí s poskytnutím podlicence nebo postoupení Licence k</w:t>
      </w:r>
      <w:r w:rsidR="00A81430">
        <w:rPr>
          <w:rFonts w:cstheme="minorHAnsi"/>
        </w:rPr>
        <w:t> </w:t>
      </w:r>
      <w:r w:rsidR="00D63E80">
        <w:rPr>
          <w:rFonts w:cstheme="minorHAnsi"/>
        </w:rPr>
        <w:t>p</w:t>
      </w:r>
      <w:r w:rsidR="00A81430">
        <w:rPr>
          <w:rFonts w:cstheme="minorHAnsi"/>
        </w:rPr>
        <w:t>lnění (které je autorským dílem)</w:t>
      </w:r>
      <w:r w:rsidRPr="00DE7DFE">
        <w:rPr>
          <w:rFonts w:cstheme="minorHAnsi"/>
        </w:rPr>
        <w:t xml:space="preserve"> třetím osobám ve stejném rozsahu, jako je udělena Licence, a to bezúplatně a bez dalšího souhlasu </w:t>
      </w:r>
      <w:r w:rsidR="00C8370B">
        <w:rPr>
          <w:rFonts w:cstheme="minorHAnsi"/>
        </w:rPr>
        <w:t>Zhotovitel</w:t>
      </w:r>
      <w:r w:rsidRPr="00DE7DFE">
        <w:rPr>
          <w:rFonts w:cstheme="minorHAnsi"/>
        </w:rPr>
        <w:t xml:space="preserve">e. </w:t>
      </w:r>
    </w:p>
    <w:p w14:paraId="0791F66D" w14:textId="55E813C1" w:rsidR="00DE7DFE" w:rsidRPr="00DE7DFE" w:rsidRDefault="00DE7DFE" w:rsidP="00DE7DFE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 w:rsidRPr="00DE7DFE">
        <w:rPr>
          <w:rFonts w:cstheme="minorHAnsi"/>
        </w:rPr>
        <w:t xml:space="preserve">V případě, že při </w:t>
      </w:r>
      <w:r w:rsidR="00A81430">
        <w:rPr>
          <w:rFonts w:cstheme="minorHAnsi"/>
        </w:rPr>
        <w:t xml:space="preserve">poskytování </w:t>
      </w:r>
      <w:r w:rsidR="00D63E80">
        <w:rPr>
          <w:rFonts w:cstheme="minorHAnsi"/>
        </w:rPr>
        <w:t>p</w:t>
      </w:r>
      <w:r w:rsidR="00A81430">
        <w:rPr>
          <w:rFonts w:cstheme="minorHAnsi"/>
        </w:rPr>
        <w:t>lnění</w:t>
      </w:r>
      <w:r w:rsidRPr="00DE7DFE">
        <w:rPr>
          <w:rFonts w:cstheme="minorHAnsi"/>
        </w:rPr>
        <w:t xml:space="preserve"> bude třeba užít autorské dílo, k němuž není </w:t>
      </w:r>
      <w:r w:rsidR="00C8370B">
        <w:rPr>
          <w:rFonts w:cstheme="minorHAnsi"/>
        </w:rPr>
        <w:t>Zhotovitel</w:t>
      </w:r>
      <w:r w:rsidRPr="00DE7DFE">
        <w:rPr>
          <w:rFonts w:cstheme="minorHAnsi"/>
        </w:rPr>
        <w:t xml:space="preserve"> oprávněn vykonávat majetková práva, zavazuje se </w:t>
      </w:r>
      <w:r w:rsidR="00C8370B">
        <w:rPr>
          <w:rFonts w:cstheme="minorHAnsi"/>
        </w:rPr>
        <w:t>Zhotovitel</w:t>
      </w:r>
      <w:r w:rsidRPr="00DE7DFE">
        <w:rPr>
          <w:rFonts w:cstheme="minorHAnsi"/>
        </w:rPr>
        <w:t xml:space="preserve"> zajistit oprávnění k výkonu těchto majetkových práv od oprávněných třetích osob, včetně práva poskytnout k těmto autorským dílům podlicenci a tuto Licenci postoupit. V takovém případě </w:t>
      </w:r>
      <w:r w:rsidR="00C8370B">
        <w:rPr>
          <w:rFonts w:cstheme="minorHAnsi"/>
        </w:rPr>
        <w:t>Zhotovitel</w:t>
      </w:r>
      <w:r w:rsidRPr="00DE7DFE">
        <w:rPr>
          <w:rFonts w:cstheme="minorHAnsi"/>
        </w:rPr>
        <w:t xml:space="preserve"> ve</w:t>
      </w:r>
      <w:r w:rsidR="00A81430">
        <w:rPr>
          <w:rFonts w:cstheme="minorHAnsi"/>
        </w:rPr>
        <w:t> </w:t>
      </w:r>
      <w:r w:rsidRPr="00DE7DFE">
        <w:rPr>
          <w:rFonts w:cstheme="minorHAnsi"/>
        </w:rPr>
        <w:t>vztahu k těmto autorským dílům třetích osob zajistí a udělí Objednateli podlicenci v</w:t>
      </w:r>
      <w:r w:rsidR="00A81430">
        <w:rPr>
          <w:rFonts w:cstheme="minorHAnsi"/>
        </w:rPr>
        <w:t> </w:t>
      </w:r>
      <w:r w:rsidRPr="00DE7DFE">
        <w:rPr>
          <w:rFonts w:cstheme="minorHAnsi"/>
        </w:rPr>
        <w:t>rozsahu tohoto článku (</w:t>
      </w:r>
      <w:r w:rsidR="00D63E80">
        <w:rPr>
          <w:rFonts w:cstheme="minorHAnsi"/>
        </w:rPr>
        <w:t xml:space="preserve">dále jen </w:t>
      </w:r>
      <w:r w:rsidRPr="00DE7DFE">
        <w:rPr>
          <w:rFonts w:cstheme="minorHAnsi"/>
        </w:rPr>
        <w:t>„</w:t>
      </w:r>
      <w:r w:rsidRPr="00DE7DFE">
        <w:rPr>
          <w:rFonts w:cstheme="minorHAnsi"/>
          <w:b/>
          <w:bCs/>
        </w:rPr>
        <w:t>Licence třetí osoby</w:t>
      </w:r>
      <w:r w:rsidRPr="00DE7DFE">
        <w:rPr>
          <w:rFonts w:cstheme="minorHAnsi"/>
        </w:rPr>
        <w:t>“).</w:t>
      </w:r>
    </w:p>
    <w:p w14:paraId="05A76BB9" w14:textId="4A571469" w:rsidR="00DE7DFE" w:rsidRPr="00DE7DFE" w:rsidRDefault="009042AB" w:rsidP="00DE7DFE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>
        <w:rPr>
          <w:rFonts w:cstheme="minorHAnsi"/>
        </w:rPr>
        <w:t>Smluvní strany</w:t>
      </w:r>
      <w:r w:rsidR="00DE7DFE" w:rsidRPr="00DE7DFE">
        <w:rPr>
          <w:rFonts w:cstheme="minorHAnsi"/>
        </w:rPr>
        <w:t xml:space="preserve"> se dohodly, že v případě, že při plnění </w:t>
      </w:r>
      <w:r w:rsidR="00A81430">
        <w:rPr>
          <w:rFonts w:cstheme="minorHAnsi"/>
        </w:rPr>
        <w:t>Rámcové dohody</w:t>
      </w:r>
      <w:r w:rsidR="00DE7DFE" w:rsidRPr="00DE7DFE">
        <w:rPr>
          <w:rFonts w:cstheme="minorHAnsi"/>
        </w:rPr>
        <w:t xml:space="preserve"> dojde k vytvoření databáze, přísluší dle § 89 autorského zákona práva pořizovatele k takové databázi Objednateli.</w:t>
      </w:r>
    </w:p>
    <w:p w14:paraId="02DC4D8F" w14:textId="0FEF0C3B" w:rsidR="00DE7DFE" w:rsidRPr="00DE7DFE" w:rsidRDefault="00DE7DFE" w:rsidP="00DE7DFE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 w:rsidRPr="00DE7DFE">
        <w:rPr>
          <w:rFonts w:cstheme="minorHAnsi"/>
        </w:rPr>
        <w:t xml:space="preserve">Licence se použije v maximální možné míře připuštěné českým právem nejen na </w:t>
      </w:r>
      <w:r w:rsidR="00D63E80">
        <w:rPr>
          <w:rFonts w:cstheme="minorHAnsi"/>
        </w:rPr>
        <w:t>p</w:t>
      </w:r>
      <w:r w:rsidR="00A81430">
        <w:rPr>
          <w:rFonts w:cstheme="minorHAnsi"/>
        </w:rPr>
        <w:t>lnění (které je autorským dílem)</w:t>
      </w:r>
      <w:r w:rsidRPr="00DE7DFE">
        <w:rPr>
          <w:rFonts w:cstheme="minorHAnsi"/>
        </w:rPr>
        <w:t xml:space="preserve">, ale také na jakékoliv výsledky předmětů práv k nehmotným statkům včetně know-how, vynálezů, užitných vzorů, doménových jmen, jakýchkoli neregistrovaných označení souvisejících s </w:t>
      </w:r>
      <w:r w:rsidR="00D63E80">
        <w:rPr>
          <w:rFonts w:cstheme="minorHAnsi"/>
        </w:rPr>
        <w:t>p</w:t>
      </w:r>
      <w:r w:rsidR="00A81430">
        <w:rPr>
          <w:rFonts w:cstheme="minorHAnsi"/>
        </w:rPr>
        <w:t>lněním</w:t>
      </w:r>
      <w:r w:rsidRPr="00DE7DFE">
        <w:rPr>
          <w:rFonts w:cstheme="minorHAnsi"/>
        </w:rPr>
        <w:t xml:space="preserve">, průmyslových vzorů, zlepšovacích návrhů apod., které </w:t>
      </w:r>
      <w:r w:rsidR="00C8370B">
        <w:rPr>
          <w:rFonts w:cstheme="minorHAnsi"/>
        </w:rPr>
        <w:t>Zhotovitel</w:t>
      </w:r>
      <w:r w:rsidRPr="00DE7DFE">
        <w:rPr>
          <w:rFonts w:cstheme="minorHAnsi"/>
        </w:rPr>
        <w:t xml:space="preserve"> vytvoří v rámci </w:t>
      </w:r>
      <w:r w:rsidR="009D1602">
        <w:rPr>
          <w:rFonts w:cstheme="minorHAnsi"/>
        </w:rPr>
        <w:t xml:space="preserve">poskytování </w:t>
      </w:r>
      <w:r w:rsidR="00D63E80">
        <w:rPr>
          <w:rFonts w:cstheme="minorHAnsi"/>
        </w:rPr>
        <w:t>p</w:t>
      </w:r>
      <w:r w:rsidR="009D1602">
        <w:rPr>
          <w:rFonts w:cstheme="minorHAnsi"/>
        </w:rPr>
        <w:t>lnění</w:t>
      </w:r>
      <w:r w:rsidRPr="00DE7DFE">
        <w:rPr>
          <w:rFonts w:cstheme="minorHAnsi"/>
        </w:rPr>
        <w:t xml:space="preserve"> (</w:t>
      </w:r>
      <w:r w:rsidR="006F32B3">
        <w:rPr>
          <w:rFonts w:cstheme="minorHAnsi"/>
        </w:rPr>
        <w:t xml:space="preserve">dále jen </w:t>
      </w:r>
      <w:r w:rsidRPr="00DE7DFE">
        <w:rPr>
          <w:rFonts w:cstheme="minorHAnsi"/>
        </w:rPr>
        <w:t>„</w:t>
      </w:r>
      <w:r w:rsidRPr="00DE7DFE">
        <w:rPr>
          <w:rFonts w:cstheme="minorHAnsi"/>
          <w:b/>
          <w:bCs/>
        </w:rPr>
        <w:t>Předměty práv k nehmotným statkům</w:t>
      </w:r>
      <w:r w:rsidRPr="00DE7DFE">
        <w:rPr>
          <w:rFonts w:cstheme="minorHAnsi"/>
        </w:rPr>
        <w:t xml:space="preserve">“). </w:t>
      </w:r>
      <w:r w:rsidR="00C8370B">
        <w:rPr>
          <w:rFonts w:cstheme="minorHAnsi"/>
        </w:rPr>
        <w:t>Zhotovitel</w:t>
      </w:r>
      <w:r w:rsidRPr="00DE7DFE">
        <w:rPr>
          <w:rFonts w:cstheme="minorHAnsi"/>
        </w:rPr>
        <w:t xml:space="preserve"> tak tímto uděluje Licenci rovněž k Předmětům práv k nehmotným statkům a výslovně souhlasí s tím, že Objednatel je oprávněn k registraci jakéhokoli Předmětu práva k nehmotným statkům v příslušném rejstříku v jakékoli zemi světa; </w:t>
      </w:r>
      <w:r w:rsidR="00C8370B">
        <w:rPr>
          <w:rFonts w:cstheme="minorHAnsi"/>
        </w:rPr>
        <w:t>Zhotovitel</w:t>
      </w:r>
      <w:r w:rsidRPr="00DE7DFE">
        <w:rPr>
          <w:rFonts w:cstheme="minorHAnsi"/>
        </w:rPr>
        <w:t xml:space="preserve"> se zavazuje poskytnout nezbytnou součinnost v rámci registračního procesu.</w:t>
      </w:r>
    </w:p>
    <w:p w14:paraId="58982703" w14:textId="7D5A7FD0" w:rsidR="00DE7DFE" w:rsidRPr="00DE7DFE" w:rsidRDefault="00DE7DFE" w:rsidP="00DE7DFE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 w:rsidRPr="00DE7DFE">
        <w:rPr>
          <w:rFonts w:cstheme="minorHAnsi"/>
        </w:rPr>
        <w:t xml:space="preserve">K žádosti Objednatele zajistí </w:t>
      </w:r>
      <w:r w:rsidR="00C8370B">
        <w:rPr>
          <w:rFonts w:cstheme="minorHAnsi"/>
        </w:rPr>
        <w:t>Zhotovitel</w:t>
      </w:r>
      <w:r w:rsidRPr="00DE7DFE">
        <w:rPr>
          <w:rFonts w:cstheme="minorHAnsi"/>
        </w:rPr>
        <w:t xml:space="preserve"> i po ukončení </w:t>
      </w:r>
      <w:r w:rsidR="009D1602">
        <w:rPr>
          <w:rFonts w:cstheme="minorHAnsi"/>
        </w:rPr>
        <w:t>Rámcové dohody</w:t>
      </w:r>
      <w:r w:rsidRPr="00DE7DFE">
        <w:rPr>
          <w:rFonts w:cstheme="minorHAnsi"/>
        </w:rPr>
        <w:t xml:space="preserve"> vyhotovení/podepsání jakýchkoliv listin či dokumentů, které by mohly být potřebné k přiznání právních účinků tohoto článku jeho účelu, kterým je poskytnutí </w:t>
      </w:r>
      <w:r w:rsidR="00C8370B">
        <w:rPr>
          <w:rFonts w:cstheme="minorHAnsi"/>
        </w:rPr>
        <w:t>Zhotovitel</w:t>
      </w:r>
      <w:r w:rsidRPr="00DE7DFE">
        <w:rPr>
          <w:rFonts w:cstheme="minorHAnsi"/>
        </w:rPr>
        <w:t xml:space="preserve">em v maximální možné míře přípustné dle českého práva výhradního oprávnění k užití </w:t>
      </w:r>
      <w:r w:rsidR="00D63E80">
        <w:rPr>
          <w:rFonts w:cstheme="minorHAnsi"/>
        </w:rPr>
        <w:t>p</w:t>
      </w:r>
      <w:r w:rsidR="009D1602">
        <w:rPr>
          <w:rFonts w:cstheme="minorHAnsi"/>
        </w:rPr>
        <w:t>lnění (které je autorským dílem)</w:t>
      </w:r>
      <w:r w:rsidRPr="00DE7DFE">
        <w:rPr>
          <w:rFonts w:cstheme="minorHAnsi"/>
        </w:rPr>
        <w:t xml:space="preserve"> Objednateli, resp. postoupení práva výkonu majetkových autorských práv </w:t>
      </w:r>
      <w:r w:rsidR="009D1602">
        <w:rPr>
          <w:rFonts w:cstheme="minorHAnsi"/>
        </w:rPr>
        <w:t>k </w:t>
      </w:r>
      <w:r w:rsidR="00D63E80">
        <w:rPr>
          <w:rFonts w:cstheme="minorHAnsi"/>
        </w:rPr>
        <w:t>p</w:t>
      </w:r>
      <w:r w:rsidR="009D1602">
        <w:rPr>
          <w:rFonts w:cstheme="minorHAnsi"/>
        </w:rPr>
        <w:t>lnění (které je autorským dílem)</w:t>
      </w:r>
      <w:r w:rsidRPr="00DE7DFE">
        <w:rPr>
          <w:rFonts w:cstheme="minorHAnsi"/>
        </w:rPr>
        <w:t>.</w:t>
      </w:r>
    </w:p>
    <w:p w14:paraId="601D838B" w14:textId="261ED405" w:rsidR="00DE7DFE" w:rsidRPr="00DE7DFE" w:rsidRDefault="00DE7DFE" w:rsidP="00DE7DFE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 w:rsidRPr="00DE7DFE">
        <w:rPr>
          <w:rFonts w:cstheme="minorHAnsi"/>
        </w:rPr>
        <w:t xml:space="preserve">V případě licence dle tohoto článku se </w:t>
      </w:r>
      <w:r w:rsidR="00C8370B">
        <w:rPr>
          <w:rFonts w:cstheme="minorHAnsi"/>
        </w:rPr>
        <w:t>Zhotovitel</w:t>
      </w:r>
      <w:r w:rsidRPr="00DE7DFE">
        <w:rPr>
          <w:rFonts w:cstheme="minorHAnsi"/>
        </w:rPr>
        <w:t xml:space="preserve"> s ohledem na význam a způsob použití výslovně zříká práva licenční smlouvu vypovědět dle </w:t>
      </w:r>
      <w:proofErr w:type="spellStart"/>
      <w:r w:rsidRPr="00DE7DFE">
        <w:rPr>
          <w:rFonts w:cstheme="minorHAnsi"/>
        </w:rPr>
        <w:t>ust</w:t>
      </w:r>
      <w:proofErr w:type="spellEnd"/>
      <w:r w:rsidRPr="00DE7DFE">
        <w:rPr>
          <w:rFonts w:cstheme="minorHAnsi"/>
        </w:rPr>
        <w:t>. § 2370</w:t>
      </w:r>
      <w:r w:rsidR="009042AB">
        <w:rPr>
          <w:rFonts w:cstheme="minorHAnsi"/>
        </w:rPr>
        <w:t> O</w:t>
      </w:r>
      <w:r w:rsidRPr="00DE7DFE">
        <w:rPr>
          <w:rFonts w:cstheme="minorHAnsi"/>
        </w:rPr>
        <w:t>bčanského zákoníku a</w:t>
      </w:r>
      <w:r w:rsidR="009042AB">
        <w:rPr>
          <w:rFonts w:cstheme="minorHAnsi"/>
        </w:rPr>
        <w:t> </w:t>
      </w:r>
      <w:r w:rsidRPr="00DE7DFE">
        <w:rPr>
          <w:rFonts w:cstheme="minorHAnsi"/>
        </w:rPr>
        <w:t xml:space="preserve">práva odstoupit od licenční smlouvy pro změnu přesvědčení dle </w:t>
      </w:r>
      <w:proofErr w:type="spellStart"/>
      <w:r w:rsidRPr="00DE7DFE">
        <w:rPr>
          <w:rFonts w:cstheme="minorHAnsi"/>
        </w:rPr>
        <w:t>ust</w:t>
      </w:r>
      <w:proofErr w:type="spellEnd"/>
      <w:r w:rsidRPr="00DE7DFE">
        <w:rPr>
          <w:rFonts w:cstheme="minorHAnsi"/>
        </w:rPr>
        <w:t>. § 2382</w:t>
      </w:r>
      <w:r w:rsidR="009042AB">
        <w:rPr>
          <w:rFonts w:cstheme="minorHAnsi"/>
        </w:rPr>
        <w:t> O</w:t>
      </w:r>
      <w:r w:rsidRPr="00DE7DFE">
        <w:rPr>
          <w:rFonts w:cstheme="minorHAnsi"/>
        </w:rPr>
        <w:t>bčanského zákoníku.</w:t>
      </w:r>
    </w:p>
    <w:p w14:paraId="674C5A17" w14:textId="0627ECD4" w:rsidR="00DE7DFE" w:rsidRPr="00DE7DFE" w:rsidRDefault="00C8370B" w:rsidP="00DE7DFE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>
        <w:rPr>
          <w:rFonts w:cstheme="minorHAnsi"/>
        </w:rPr>
        <w:t>Zhotovitel</w:t>
      </w:r>
      <w:r w:rsidR="00DE7DFE" w:rsidRPr="00DE7DFE">
        <w:rPr>
          <w:rFonts w:cstheme="minorHAnsi"/>
        </w:rPr>
        <w:t xml:space="preserve"> uděluje a Objednatel nabývá oprávnění dle tohoto článku okamžikem předání </w:t>
      </w:r>
      <w:r w:rsidR="00D63E80">
        <w:rPr>
          <w:rFonts w:cstheme="minorHAnsi"/>
        </w:rPr>
        <w:t>p</w:t>
      </w:r>
      <w:r w:rsidR="009D1602">
        <w:rPr>
          <w:rFonts w:cstheme="minorHAnsi"/>
        </w:rPr>
        <w:t>lnění (které je autorským dílem),</w:t>
      </w:r>
      <w:r w:rsidR="00DE7DFE" w:rsidRPr="00DE7DFE">
        <w:rPr>
          <w:rFonts w:cstheme="minorHAnsi"/>
        </w:rPr>
        <w:t xml:space="preserve"> resp.</w:t>
      </w:r>
      <w:r w:rsidR="009D1602">
        <w:rPr>
          <w:rFonts w:cstheme="minorHAnsi"/>
        </w:rPr>
        <w:t> </w:t>
      </w:r>
      <w:r w:rsidR="00DE7DFE" w:rsidRPr="00DE7DFE">
        <w:rPr>
          <w:rFonts w:cstheme="minorHAnsi"/>
        </w:rPr>
        <w:t>každé jeho části, která bude Objednateli předána v</w:t>
      </w:r>
      <w:r w:rsidR="009D1602">
        <w:rPr>
          <w:rFonts w:cstheme="minorHAnsi"/>
        </w:rPr>
        <w:t> </w:t>
      </w:r>
      <w:r w:rsidR="00DE7DFE" w:rsidRPr="00DE7DFE">
        <w:rPr>
          <w:rFonts w:cstheme="minorHAnsi"/>
        </w:rPr>
        <w:t>rámci dohodnutých etap</w:t>
      </w:r>
      <w:r w:rsidR="00D63E80">
        <w:rPr>
          <w:rFonts w:cstheme="minorHAnsi"/>
        </w:rPr>
        <w:t xml:space="preserve"> plnění</w:t>
      </w:r>
      <w:r w:rsidR="00DE7DFE" w:rsidRPr="00DE7DFE">
        <w:rPr>
          <w:rFonts w:cstheme="minorHAnsi"/>
        </w:rPr>
        <w:t>.</w:t>
      </w:r>
    </w:p>
    <w:p w14:paraId="77290216" w14:textId="3BB006DD" w:rsidR="00DE7DFE" w:rsidRDefault="00DE7DFE" w:rsidP="00D63E80">
      <w:pPr>
        <w:pStyle w:val="Text1-1"/>
        <w:numPr>
          <w:ilvl w:val="1"/>
          <w:numId w:val="5"/>
        </w:numPr>
        <w:spacing w:after="240"/>
        <w:ind w:left="709" w:hanging="709"/>
        <w:rPr>
          <w:rFonts w:cstheme="minorHAnsi"/>
        </w:rPr>
      </w:pPr>
      <w:r w:rsidRPr="00DE7DFE">
        <w:rPr>
          <w:rFonts w:cstheme="minorHAnsi"/>
        </w:rPr>
        <w:t xml:space="preserve">Objednatel či jeho právní nástupce nejsou povinni licenci využít a oprávněné zájmy autora tím nemohou být značně nepříznivě dotčeny. Bez ohledu na tuto skutečnost Smluvní strany tímto sjednávají, že právo </w:t>
      </w:r>
      <w:r w:rsidR="00C8370B">
        <w:rPr>
          <w:rFonts w:cstheme="minorHAnsi"/>
        </w:rPr>
        <w:t>Zhotovitel</w:t>
      </w:r>
      <w:r w:rsidRPr="00DE7DFE">
        <w:rPr>
          <w:rFonts w:cstheme="minorHAnsi"/>
        </w:rPr>
        <w:t>e na odstoupení dle § 2378</w:t>
      </w:r>
      <w:r w:rsidR="009042AB">
        <w:rPr>
          <w:rFonts w:cstheme="minorHAnsi"/>
        </w:rPr>
        <w:t> O</w:t>
      </w:r>
      <w:r w:rsidRPr="00DE7DFE">
        <w:rPr>
          <w:rFonts w:cstheme="minorHAnsi"/>
        </w:rPr>
        <w:t xml:space="preserve">bčanského zákoníku není </w:t>
      </w:r>
      <w:r w:rsidR="00C8370B">
        <w:rPr>
          <w:rFonts w:cstheme="minorHAnsi"/>
        </w:rPr>
        <w:t>Zhotovitel</w:t>
      </w:r>
      <w:r w:rsidRPr="00DE7DFE">
        <w:rPr>
          <w:rFonts w:cstheme="minorHAnsi"/>
        </w:rPr>
        <w:t xml:space="preserve"> oprávněn uplatnit před uplynutím deseti (10) let od</w:t>
      </w:r>
      <w:r w:rsidR="009D1602">
        <w:rPr>
          <w:rFonts w:cstheme="minorHAnsi"/>
        </w:rPr>
        <w:t> </w:t>
      </w:r>
      <w:r w:rsidRPr="00DE7DFE">
        <w:rPr>
          <w:rFonts w:cstheme="minorHAnsi"/>
        </w:rPr>
        <w:t>poskytnutí Licence.</w:t>
      </w:r>
    </w:p>
    <w:p w14:paraId="1886D8F9" w14:textId="74307F34" w:rsidR="00DE7DFE" w:rsidRPr="00A81430" w:rsidRDefault="00DE7DFE" w:rsidP="00D63E80">
      <w:pPr>
        <w:pStyle w:val="acnormal"/>
        <w:numPr>
          <w:ilvl w:val="0"/>
          <w:numId w:val="5"/>
        </w:numPr>
        <w:ind w:left="714" w:hanging="714"/>
        <w:rPr>
          <w:rFonts w:ascii="Verdana" w:hAnsi="Verdana" w:cstheme="minorHAnsi"/>
          <w:b/>
          <w:sz w:val="22"/>
        </w:rPr>
      </w:pPr>
      <w:r w:rsidRPr="00A81430">
        <w:rPr>
          <w:rFonts w:ascii="Verdana" w:hAnsi="Verdana" w:cstheme="minorHAnsi"/>
          <w:b/>
          <w:sz w:val="22"/>
        </w:rPr>
        <w:t xml:space="preserve">ODSTOUPENÍ OBJEDNATELE OD </w:t>
      </w:r>
      <w:r w:rsidR="00D63E80">
        <w:rPr>
          <w:rFonts w:ascii="Verdana" w:hAnsi="Verdana" w:cstheme="minorHAnsi"/>
          <w:b/>
          <w:sz w:val="22"/>
        </w:rPr>
        <w:t xml:space="preserve">DÍLČÍ SMLOUVY A </w:t>
      </w:r>
      <w:r w:rsidR="00A509AA" w:rsidRPr="00A81430">
        <w:rPr>
          <w:rFonts w:ascii="Verdana" w:hAnsi="Verdana" w:cstheme="minorHAnsi"/>
          <w:b/>
          <w:sz w:val="22"/>
        </w:rPr>
        <w:t>RÁMCOVÉ DOHODY</w:t>
      </w:r>
      <w:r w:rsidR="00EB7697">
        <w:rPr>
          <w:rFonts w:ascii="Verdana" w:hAnsi="Verdana" w:cstheme="minorHAnsi"/>
          <w:b/>
          <w:sz w:val="22"/>
        </w:rPr>
        <w:t>, VÝPOVĚĎ</w:t>
      </w:r>
      <w:r w:rsidR="00716D73">
        <w:rPr>
          <w:rFonts w:ascii="Verdana" w:hAnsi="Verdana" w:cstheme="minorHAnsi"/>
          <w:b/>
          <w:sz w:val="22"/>
        </w:rPr>
        <w:t xml:space="preserve"> RÁMCOVÉ DOHODY</w:t>
      </w:r>
    </w:p>
    <w:p w14:paraId="083E8D3F" w14:textId="47F843CB" w:rsidR="00DE7DFE" w:rsidRPr="00DE7DFE" w:rsidRDefault="00DE7DFE" w:rsidP="00DE7DFE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>
        <w:rPr>
          <w:rFonts w:cstheme="minorHAnsi"/>
        </w:rPr>
        <w:t>K</w:t>
      </w:r>
      <w:r w:rsidRPr="00DE7DFE">
        <w:rPr>
          <w:rFonts w:cstheme="minorHAnsi"/>
        </w:rPr>
        <w:t xml:space="preserve">romě jiných důvodů vyplývajících z této </w:t>
      </w:r>
      <w:r w:rsidR="00DF7E28">
        <w:rPr>
          <w:rFonts w:cstheme="minorHAnsi"/>
        </w:rPr>
        <w:t>Rámcové dohody</w:t>
      </w:r>
      <w:r w:rsidRPr="00DE7DFE">
        <w:rPr>
          <w:rFonts w:cstheme="minorHAnsi"/>
        </w:rPr>
        <w:t>, Obchodních podmínek a</w:t>
      </w:r>
      <w:r w:rsidR="00DF7E28">
        <w:rPr>
          <w:rFonts w:cstheme="minorHAnsi"/>
        </w:rPr>
        <w:t> </w:t>
      </w:r>
      <w:r w:rsidRPr="00DE7DFE">
        <w:rPr>
          <w:rFonts w:cstheme="minorHAnsi"/>
        </w:rPr>
        <w:t xml:space="preserve">právních předpisů je Objednatel oprávněn odstoupit od </w:t>
      </w:r>
      <w:r w:rsidR="00D63E80">
        <w:rPr>
          <w:rFonts w:cstheme="minorHAnsi"/>
        </w:rPr>
        <w:t xml:space="preserve">Dílčí smlouvy nebo </w:t>
      </w:r>
      <w:r w:rsidR="00DF7E28">
        <w:rPr>
          <w:rFonts w:cstheme="minorHAnsi"/>
        </w:rPr>
        <w:t>Rámcové dohody</w:t>
      </w:r>
      <w:r w:rsidRPr="00DE7DFE">
        <w:rPr>
          <w:rFonts w:cstheme="minorHAnsi"/>
        </w:rPr>
        <w:t xml:space="preserve"> v</w:t>
      </w:r>
      <w:r w:rsidR="00DF7E28">
        <w:rPr>
          <w:rFonts w:cstheme="minorHAnsi"/>
        </w:rPr>
        <w:t> </w:t>
      </w:r>
      <w:r w:rsidRPr="00DE7DFE">
        <w:rPr>
          <w:rFonts w:cstheme="minorHAnsi"/>
        </w:rPr>
        <w:t xml:space="preserve">případě podstatného porušení </w:t>
      </w:r>
      <w:r w:rsidR="00DF7E28">
        <w:rPr>
          <w:rFonts w:cstheme="minorHAnsi"/>
        </w:rPr>
        <w:t>Rámcové dohody</w:t>
      </w:r>
      <w:r w:rsidRPr="00DE7DFE">
        <w:rPr>
          <w:rFonts w:cstheme="minorHAnsi"/>
        </w:rPr>
        <w:t>, jestliže:</w:t>
      </w:r>
    </w:p>
    <w:p w14:paraId="62BD539F" w14:textId="2D52059E" w:rsidR="00DE7DFE" w:rsidRPr="00DE7DFE" w:rsidRDefault="00C8370B" w:rsidP="00DE7DFE">
      <w:pPr>
        <w:pStyle w:val="Text1-2"/>
        <w:numPr>
          <w:ilvl w:val="2"/>
          <w:numId w:val="5"/>
        </w:numPr>
        <w:ind w:left="1418" w:hanging="709"/>
      </w:pPr>
      <w:r>
        <w:t>Zhotovitel</w:t>
      </w:r>
      <w:r w:rsidR="00DE7DFE" w:rsidRPr="00DE7DFE">
        <w:t xml:space="preserve"> neoprávněně přeruší </w:t>
      </w:r>
      <w:r w:rsidR="00DF7E28">
        <w:t xml:space="preserve">poskytování </w:t>
      </w:r>
      <w:r w:rsidR="00D63E80">
        <w:t>p</w:t>
      </w:r>
      <w:r w:rsidR="00DF7E28">
        <w:t>lnění</w:t>
      </w:r>
      <w:r w:rsidR="00DE7DFE" w:rsidRPr="00DE7DFE">
        <w:t xml:space="preserve"> na dobu delší než deset (10) dnů;</w:t>
      </w:r>
    </w:p>
    <w:p w14:paraId="2411BE1C" w14:textId="061E6710" w:rsidR="00DE7DFE" w:rsidRPr="00DE7DFE" w:rsidRDefault="00DE7DFE" w:rsidP="00DE7DFE">
      <w:pPr>
        <w:pStyle w:val="Text1-2"/>
        <w:numPr>
          <w:ilvl w:val="2"/>
          <w:numId w:val="5"/>
        </w:numPr>
        <w:ind w:left="1418" w:hanging="709"/>
      </w:pPr>
      <w:r>
        <w:t>s</w:t>
      </w:r>
      <w:r w:rsidRPr="00DE7DFE">
        <w:t xml:space="preserve">e prokáže, že jakékoli prohlášení </w:t>
      </w:r>
      <w:r w:rsidR="00C8370B">
        <w:t>Zhotovitel</w:t>
      </w:r>
      <w:r w:rsidR="00DF7E28">
        <w:t>e</w:t>
      </w:r>
      <w:r w:rsidRPr="00DE7DFE">
        <w:t xml:space="preserve"> dle </w:t>
      </w:r>
      <w:r w:rsidR="00DF7E28">
        <w:t>Rámcové dohody</w:t>
      </w:r>
      <w:r w:rsidRPr="00DE7DFE">
        <w:t xml:space="preserve"> anebo prohlášení, slib, či</w:t>
      </w:r>
      <w:r w:rsidR="002B20FB">
        <w:t xml:space="preserve"> Žádost o účast nebo</w:t>
      </w:r>
      <w:r w:rsidRPr="00DE7DFE">
        <w:t xml:space="preserve"> </w:t>
      </w:r>
      <w:r w:rsidR="009502B1">
        <w:t>N</w:t>
      </w:r>
      <w:r w:rsidRPr="00DE7DFE">
        <w:t xml:space="preserve">abídka </w:t>
      </w:r>
      <w:r w:rsidR="00C8370B">
        <w:t>Zhotovitel</w:t>
      </w:r>
      <w:r w:rsidR="00DF7E28">
        <w:t>e</w:t>
      </w:r>
      <w:r w:rsidRPr="00DE7DFE">
        <w:t xml:space="preserve"> učiněná nebo vyjádřená v zadávacím </w:t>
      </w:r>
      <w:r w:rsidRPr="00DE7DFE">
        <w:lastRenderedPageBreak/>
        <w:t xml:space="preserve">řízení, na které tato </w:t>
      </w:r>
      <w:r w:rsidR="00DF7E28">
        <w:t>Rámcová dohoda</w:t>
      </w:r>
      <w:r w:rsidRPr="00DE7DFE">
        <w:t xml:space="preserve"> navazuje, není pravdivé, a to v podstatné části (zejména části, která má vztah k hodnocení nabídek na Veřejnou zakázku nebo ke</w:t>
      </w:r>
      <w:r w:rsidR="009D1602">
        <w:t> </w:t>
      </w:r>
      <w:r w:rsidRPr="00DE7DFE">
        <w:t>kvalifikaci dle Veřejné zakázky);</w:t>
      </w:r>
    </w:p>
    <w:p w14:paraId="57B6FC0E" w14:textId="0B5C6053" w:rsidR="00DE7DFE" w:rsidRPr="00DE7DFE" w:rsidRDefault="00DE7DFE" w:rsidP="00DE7DFE">
      <w:pPr>
        <w:pStyle w:val="Text1-2"/>
        <w:numPr>
          <w:ilvl w:val="2"/>
          <w:numId w:val="5"/>
        </w:numPr>
        <w:ind w:left="1418" w:hanging="709"/>
      </w:pPr>
      <w:r w:rsidRPr="00DE7DFE">
        <w:t xml:space="preserve">Objednateli vznikne vůči </w:t>
      </w:r>
      <w:r w:rsidR="00C8370B">
        <w:t>Zhotovitel</w:t>
      </w:r>
      <w:r w:rsidR="00DF7E28">
        <w:t>i</w:t>
      </w:r>
      <w:r w:rsidRPr="00DE7DFE">
        <w:t xml:space="preserve"> nárok na</w:t>
      </w:r>
      <w:r w:rsidR="009D1602">
        <w:t> </w:t>
      </w:r>
      <w:r w:rsidRPr="00DE7DFE">
        <w:t>zaplacení smluvních pokut v</w:t>
      </w:r>
      <w:r w:rsidR="009D1602">
        <w:t> </w:t>
      </w:r>
      <w:r w:rsidRPr="00DE7DFE">
        <w:t xml:space="preserve">celkové </w:t>
      </w:r>
      <w:r w:rsidRPr="009D1602">
        <w:t>výši 40 %</w:t>
      </w:r>
      <w:r w:rsidR="00DF7E28" w:rsidRPr="009D1602">
        <w:t> </w:t>
      </w:r>
      <w:r w:rsidRPr="009D1602">
        <w:t>z</w:t>
      </w:r>
      <w:r w:rsidR="009D1602" w:rsidRPr="009D1602">
        <w:t> Celkové ceny</w:t>
      </w:r>
      <w:r w:rsidRPr="009D1602">
        <w:t xml:space="preserve"> (bez DPH</w:t>
      </w:r>
      <w:r w:rsidRPr="00DE7DFE">
        <w:t>), čímž není dotčeno právo Objednatele odstoupit od</w:t>
      </w:r>
      <w:r w:rsidR="00BB7292">
        <w:t> </w:t>
      </w:r>
      <w:r w:rsidR="00DF7E28">
        <w:t>Rámcové dohody</w:t>
      </w:r>
      <w:r w:rsidRPr="00DE7DFE">
        <w:t xml:space="preserve"> podle jiných ustanovení </w:t>
      </w:r>
      <w:r w:rsidR="00DF7E28">
        <w:t>Rámcové dohody</w:t>
      </w:r>
      <w:r w:rsidRPr="00DE7DFE">
        <w:t xml:space="preserve"> nebo podle právních předpisů;</w:t>
      </w:r>
    </w:p>
    <w:p w14:paraId="21F094A8" w14:textId="6BFA1381" w:rsidR="00DE7DFE" w:rsidRPr="00DE7DFE" w:rsidRDefault="00DE7DFE" w:rsidP="00DE7DFE">
      <w:pPr>
        <w:pStyle w:val="Text1-2"/>
        <w:numPr>
          <w:ilvl w:val="2"/>
          <w:numId w:val="5"/>
        </w:numPr>
        <w:ind w:left="1418" w:hanging="709"/>
      </w:pPr>
      <w:r w:rsidRPr="00DE7DFE">
        <w:t xml:space="preserve">Prokáže-li Objednatel, že se </w:t>
      </w:r>
      <w:r w:rsidR="00C8370B">
        <w:t>Zhotovitel</w:t>
      </w:r>
      <w:r w:rsidRPr="00DE7DFE">
        <w:t xml:space="preserve"> dopustil v předchozích třech (3) letech závažných nebo dlouhodobých pochybení při plnění dřívějšího smluvního vztahu s</w:t>
      </w:r>
      <w:r w:rsidR="00DF7E28">
        <w:t> </w:t>
      </w:r>
      <w:r w:rsidRPr="00DE7DFE">
        <w:t>Objednatelem, nebo jiným veřejným zadavatelem, která vedla k</w:t>
      </w:r>
      <w:r w:rsidR="00DF7E28">
        <w:t> </w:t>
      </w:r>
      <w:r w:rsidRPr="00DE7DFE">
        <w:t>vzniku škody, předčasnému ukončení smluvního vztahu nebo jiným srovnatelným sankcím.</w:t>
      </w:r>
    </w:p>
    <w:p w14:paraId="2583B644" w14:textId="1D843977" w:rsidR="00DE7DFE" w:rsidRPr="00DE7DFE" w:rsidRDefault="00DE7DFE" w:rsidP="00DE7DFE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 w:rsidRPr="00DE7DFE">
        <w:rPr>
          <w:rFonts w:cstheme="minorHAnsi"/>
        </w:rPr>
        <w:t>Není-li výslovně v</w:t>
      </w:r>
      <w:r w:rsidR="00DF7E28">
        <w:rPr>
          <w:rFonts w:cstheme="minorHAnsi"/>
        </w:rPr>
        <w:t xml:space="preserve"> Rámcové dohodě </w:t>
      </w:r>
      <w:r w:rsidRPr="00DE7DFE">
        <w:rPr>
          <w:rFonts w:cstheme="minorHAnsi"/>
        </w:rPr>
        <w:t xml:space="preserve">nebo Obchodních podmínkách uvedeno jinak, odstoupením od </w:t>
      </w:r>
      <w:r w:rsidR="00D63E80">
        <w:rPr>
          <w:rFonts w:cstheme="minorHAnsi"/>
        </w:rPr>
        <w:t xml:space="preserve">Dílčí smlouvy nebo </w:t>
      </w:r>
      <w:r w:rsidR="00BB7292">
        <w:rPr>
          <w:rFonts w:cstheme="minorHAnsi"/>
        </w:rPr>
        <w:t>Rámcové dohody</w:t>
      </w:r>
      <w:r w:rsidRPr="00DE7DFE">
        <w:rPr>
          <w:rFonts w:cstheme="minorHAnsi"/>
        </w:rPr>
        <w:t xml:space="preserve"> zanikají všechna práva a povinnosti </w:t>
      </w:r>
      <w:r w:rsidR="00BB7292">
        <w:rPr>
          <w:rFonts w:cstheme="minorHAnsi"/>
        </w:rPr>
        <w:t>S</w:t>
      </w:r>
      <w:r w:rsidRPr="00DE7DFE">
        <w:rPr>
          <w:rFonts w:cstheme="minorHAnsi"/>
        </w:rPr>
        <w:t>mluvních stran z</w:t>
      </w:r>
      <w:r w:rsidR="00D63E80">
        <w:rPr>
          <w:rFonts w:cstheme="minorHAnsi"/>
        </w:rPr>
        <w:t xml:space="preserve"> Dílčí smlouvy nebo z </w:t>
      </w:r>
      <w:r w:rsidR="00BB7292">
        <w:rPr>
          <w:rFonts w:cstheme="minorHAnsi"/>
        </w:rPr>
        <w:t xml:space="preserve">Rámcové dohody </w:t>
      </w:r>
      <w:r w:rsidRPr="00DE7DFE">
        <w:rPr>
          <w:rFonts w:cstheme="minorHAnsi"/>
        </w:rPr>
        <w:t>od jejího počátku (</w:t>
      </w:r>
      <w:r w:rsidRPr="00BB7292">
        <w:rPr>
          <w:rFonts w:cstheme="minorHAnsi"/>
          <w:i/>
          <w:iCs/>
        </w:rPr>
        <w:t xml:space="preserve">ex </w:t>
      </w:r>
      <w:proofErr w:type="spellStart"/>
      <w:r w:rsidRPr="00BB7292">
        <w:rPr>
          <w:rFonts w:cstheme="minorHAnsi"/>
          <w:i/>
          <w:iCs/>
        </w:rPr>
        <w:t>tunc</w:t>
      </w:r>
      <w:proofErr w:type="spellEnd"/>
      <w:r w:rsidRPr="00DE7DFE">
        <w:rPr>
          <w:rFonts w:cstheme="minorHAnsi"/>
        </w:rPr>
        <w:t>). Po</w:t>
      </w:r>
      <w:r w:rsidR="00BD2121">
        <w:rPr>
          <w:rFonts w:cstheme="minorHAnsi"/>
        </w:rPr>
        <w:t> </w:t>
      </w:r>
      <w:r w:rsidRPr="00DE7DFE">
        <w:rPr>
          <w:rFonts w:cstheme="minorHAnsi"/>
        </w:rPr>
        <w:t xml:space="preserve">odstoupení je </w:t>
      </w:r>
      <w:r w:rsidR="00C8370B">
        <w:rPr>
          <w:rFonts w:cstheme="minorHAnsi"/>
        </w:rPr>
        <w:t>Zhotovitel</w:t>
      </w:r>
      <w:r w:rsidRPr="00DE7DFE">
        <w:rPr>
          <w:rFonts w:cstheme="minorHAnsi"/>
        </w:rPr>
        <w:t xml:space="preserve"> neprodleně povinen:</w:t>
      </w:r>
    </w:p>
    <w:p w14:paraId="48F4223F" w14:textId="11BFA59F" w:rsidR="00DE7DFE" w:rsidRPr="00DE7DFE" w:rsidRDefault="00DE7DFE" w:rsidP="00DE7DFE">
      <w:pPr>
        <w:pStyle w:val="Text1-2"/>
        <w:numPr>
          <w:ilvl w:val="2"/>
          <w:numId w:val="5"/>
        </w:numPr>
        <w:ind w:left="1418" w:hanging="709"/>
      </w:pPr>
      <w:r w:rsidRPr="00DE7DFE">
        <w:t>vrátit Objednateli všechny podklady a věci, které od Objednatele obdržel nebo pro</w:t>
      </w:r>
      <w:r w:rsidR="00BB7292">
        <w:t> </w:t>
      </w:r>
      <w:r w:rsidRPr="00DE7DFE">
        <w:t>Objednatele získal, či vytvořil</w:t>
      </w:r>
      <w:r w:rsidR="00BB7292">
        <w:t>;</w:t>
      </w:r>
      <w:r w:rsidRPr="00DE7DFE">
        <w:t xml:space="preserve"> </w:t>
      </w:r>
    </w:p>
    <w:p w14:paraId="58D2B908" w14:textId="12E80B11" w:rsidR="00DE7DFE" w:rsidRPr="00DE7DFE" w:rsidRDefault="00DE7DFE" w:rsidP="00DE7DFE">
      <w:pPr>
        <w:pStyle w:val="Text1-2"/>
        <w:numPr>
          <w:ilvl w:val="2"/>
          <w:numId w:val="5"/>
        </w:numPr>
        <w:ind w:left="1418" w:hanging="709"/>
      </w:pPr>
      <w:r w:rsidRPr="00DE7DFE">
        <w:t xml:space="preserve">vrátit Objednateli již uhrazenou část </w:t>
      </w:r>
      <w:r w:rsidR="009D1602">
        <w:t>Celkové ceny</w:t>
      </w:r>
      <w:r w:rsidRPr="00DE7DFE">
        <w:t>, pokud již byla Objednatelem uhrazena po ukončení jednotlivých dílčích plnění</w:t>
      </w:r>
      <w:r w:rsidR="00D63E80">
        <w:t xml:space="preserve"> podle příslušné Dílčí smlouvy nebo podle Rámcové dohody, odstupuje-li se od Rámcové dohody</w:t>
      </w:r>
      <w:r w:rsidRPr="00DE7DFE">
        <w:t xml:space="preserve">. </w:t>
      </w:r>
      <w:r w:rsidR="00C8370B">
        <w:t>Zhotovitel</w:t>
      </w:r>
      <w:r w:rsidRPr="00DE7DFE">
        <w:t xml:space="preserve"> splní tuto povinnost připsáním finančních prostředků v jejich plné výši na bankovní účet, který mu Objednatel za tím účelem bezodkladně písemně sdělí; a</w:t>
      </w:r>
    </w:p>
    <w:p w14:paraId="27114232" w14:textId="2B2F8651" w:rsidR="00DE7DFE" w:rsidRPr="00DE7DFE" w:rsidRDefault="00DE7DFE" w:rsidP="00DE7DFE">
      <w:pPr>
        <w:pStyle w:val="Text1-2"/>
        <w:numPr>
          <w:ilvl w:val="2"/>
          <w:numId w:val="5"/>
        </w:numPr>
        <w:ind w:left="1418" w:hanging="709"/>
      </w:pPr>
      <w:r w:rsidRPr="00DE7DFE">
        <w:t>nevyvíjet jakoukoli činnost, která by směřovala k</w:t>
      </w:r>
      <w:r w:rsidR="00BB7292">
        <w:t> </w:t>
      </w:r>
      <w:r w:rsidRPr="00DE7DFE">
        <w:t>ovlivňování zaměstnanců, klientů či jakýchkoliv jiných smluvních partnerů Objednatele.</w:t>
      </w:r>
    </w:p>
    <w:p w14:paraId="5C254D48" w14:textId="319EBB1A" w:rsidR="00DE7DFE" w:rsidRPr="00DE7DFE" w:rsidRDefault="00DE7DFE" w:rsidP="00DE7DFE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 w:rsidRPr="00DE7DFE">
        <w:rPr>
          <w:rFonts w:cstheme="minorHAnsi"/>
        </w:rPr>
        <w:t>Objednatel je však oprávněn v písemném sdělení o odstoupení určit odlišně od předchozího odstavce, s přihlédnutím ke svým objektivním potřebám, a míře rozpracovanosti a</w:t>
      </w:r>
      <w:r w:rsidR="00BB7292">
        <w:rPr>
          <w:rFonts w:cstheme="minorHAnsi"/>
        </w:rPr>
        <w:t> </w:t>
      </w:r>
      <w:r w:rsidRPr="00DE7DFE">
        <w:rPr>
          <w:rFonts w:cstheme="minorHAnsi"/>
        </w:rPr>
        <w:t xml:space="preserve">kvalitě </w:t>
      </w:r>
      <w:r w:rsidR="00BB7292">
        <w:rPr>
          <w:rFonts w:cstheme="minorHAnsi"/>
        </w:rPr>
        <w:t xml:space="preserve">poskytovaného </w:t>
      </w:r>
      <w:r w:rsidR="00D63E80">
        <w:rPr>
          <w:rFonts w:cstheme="minorHAnsi"/>
        </w:rPr>
        <w:t>p</w:t>
      </w:r>
      <w:r w:rsidR="00BB7292">
        <w:rPr>
          <w:rFonts w:cstheme="minorHAnsi"/>
        </w:rPr>
        <w:t>lnění</w:t>
      </w:r>
      <w:r w:rsidRPr="00DE7DFE">
        <w:rPr>
          <w:rFonts w:cstheme="minorHAnsi"/>
        </w:rPr>
        <w:t xml:space="preserve">, že práva a povinnosti </w:t>
      </w:r>
      <w:r w:rsidR="00BB7292">
        <w:rPr>
          <w:rFonts w:cstheme="minorHAnsi"/>
        </w:rPr>
        <w:t>S</w:t>
      </w:r>
      <w:r w:rsidRPr="00DE7DFE">
        <w:rPr>
          <w:rFonts w:cstheme="minorHAnsi"/>
        </w:rPr>
        <w:t>mluvních stran z</w:t>
      </w:r>
      <w:r w:rsidR="00D63E80">
        <w:rPr>
          <w:rFonts w:cstheme="minorHAnsi"/>
        </w:rPr>
        <w:t xml:space="preserve"> Dílčí smlouvy nebo </w:t>
      </w:r>
      <w:r w:rsidR="00BB7292">
        <w:rPr>
          <w:rFonts w:cstheme="minorHAnsi"/>
        </w:rPr>
        <w:t xml:space="preserve">Rámcové dohody </w:t>
      </w:r>
      <w:r w:rsidRPr="00DE7DFE">
        <w:rPr>
          <w:rFonts w:cstheme="minorHAnsi"/>
        </w:rPr>
        <w:t>zanikají s</w:t>
      </w:r>
      <w:r w:rsidR="00BB7292">
        <w:rPr>
          <w:rFonts w:cstheme="minorHAnsi"/>
        </w:rPr>
        <w:t> </w:t>
      </w:r>
      <w:r w:rsidRPr="00DE7DFE">
        <w:rPr>
          <w:rFonts w:cstheme="minorHAnsi"/>
        </w:rPr>
        <w:t xml:space="preserve">účinky od doručení písemného oznámení o odstoupení </w:t>
      </w:r>
      <w:r w:rsidR="00C8370B">
        <w:rPr>
          <w:rFonts w:cstheme="minorHAnsi"/>
        </w:rPr>
        <w:t>Zhotovitel</w:t>
      </w:r>
      <w:r w:rsidR="00BB7292">
        <w:rPr>
          <w:rFonts w:cstheme="minorHAnsi"/>
        </w:rPr>
        <w:t>i</w:t>
      </w:r>
      <w:r w:rsidRPr="00DE7DFE">
        <w:rPr>
          <w:rFonts w:cstheme="minorHAnsi"/>
        </w:rPr>
        <w:t xml:space="preserve"> (</w:t>
      </w:r>
      <w:r w:rsidRPr="00BB7292">
        <w:rPr>
          <w:rFonts w:cstheme="minorHAnsi"/>
          <w:i/>
          <w:iCs/>
        </w:rPr>
        <w:t>ex</w:t>
      </w:r>
      <w:r w:rsidR="00BD2121">
        <w:rPr>
          <w:rFonts w:cstheme="minorHAnsi"/>
          <w:i/>
          <w:iCs/>
        </w:rPr>
        <w:t> </w:t>
      </w:r>
      <w:proofErr w:type="spellStart"/>
      <w:r w:rsidRPr="00BB7292">
        <w:rPr>
          <w:rFonts w:cstheme="minorHAnsi"/>
          <w:i/>
          <w:iCs/>
        </w:rPr>
        <w:t>nunc</w:t>
      </w:r>
      <w:proofErr w:type="spellEnd"/>
      <w:r w:rsidRPr="00DE7DFE">
        <w:rPr>
          <w:rFonts w:cstheme="minorHAnsi"/>
        </w:rPr>
        <w:t xml:space="preserve">). Odstoupení se v takovém případě nedotýká odpovědnosti </w:t>
      </w:r>
      <w:r w:rsidR="00C8370B">
        <w:rPr>
          <w:rFonts w:cstheme="minorHAnsi"/>
        </w:rPr>
        <w:t>Zhotovitel</w:t>
      </w:r>
      <w:r w:rsidR="00BB7292">
        <w:rPr>
          <w:rFonts w:cstheme="minorHAnsi"/>
        </w:rPr>
        <w:t>e</w:t>
      </w:r>
      <w:r w:rsidRPr="00DE7DFE">
        <w:rPr>
          <w:rFonts w:cstheme="minorHAnsi"/>
        </w:rPr>
        <w:t xml:space="preserve"> za</w:t>
      </w:r>
      <w:r w:rsidR="00BB7292">
        <w:rPr>
          <w:rFonts w:cstheme="minorHAnsi"/>
        </w:rPr>
        <w:t> </w:t>
      </w:r>
      <w:r w:rsidRPr="00DE7DFE">
        <w:rPr>
          <w:rFonts w:cstheme="minorHAnsi"/>
        </w:rPr>
        <w:t>již</w:t>
      </w:r>
      <w:r w:rsidR="00BB7292">
        <w:rPr>
          <w:rFonts w:cstheme="minorHAnsi"/>
        </w:rPr>
        <w:t xml:space="preserve"> poskytnut</w:t>
      </w:r>
      <w:r w:rsidR="00D63E80">
        <w:rPr>
          <w:rFonts w:cstheme="minorHAnsi"/>
        </w:rPr>
        <w:t>á plnění</w:t>
      </w:r>
      <w:r w:rsidR="009D1602">
        <w:rPr>
          <w:rFonts w:cstheme="minorHAnsi"/>
        </w:rPr>
        <w:t xml:space="preserve"> (částí plnění)</w:t>
      </w:r>
      <w:r w:rsidRPr="00DE7DFE">
        <w:rPr>
          <w:rFonts w:cstheme="minorHAnsi"/>
        </w:rPr>
        <w:t xml:space="preserve"> a</w:t>
      </w:r>
      <w:r w:rsidR="009A497B">
        <w:rPr>
          <w:rFonts w:cstheme="minorHAnsi"/>
        </w:rPr>
        <w:t> </w:t>
      </w:r>
      <w:r w:rsidRPr="00DE7DFE">
        <w:rPr>
          <w:rFonts w:cstheme="minorHAnsi"/>
        </w:rPr>
        <w:t xml:space="preserve">povinnosti </w:t>
      </w:r>
      <w:r w:rsidR="00C8370B">
        <w:rPr>
          <w:rFonts w:cstheme="minorHAnsi"/>
        </w:rPr>
        <w:t>Zhotovitel</w:t>
      </w:r>
      <w:r w:rsidR="00BB7292">
        <w:rPr>
          <w:rFonts w:cstheme="minorHAnsi"/>
        </w:rPr>
        <w:t>e</w:t>
      </w:r>
      <w:r w:rsidRPr="00DE7DFE">
        <w:rPr>
          <w:rFonts w:cstheme="minorHAnsi"/>
        </w:rPr>
        <w:t xml:space="preserve"> odstranit vady. </w:t>
      </w:r>
      <w:r w:rsidR="00C8370B">
        <w:rPr>
          <w:rFonts w:cstheme="minorHAnsi"/>
        </w:rPr>
        <w:t>Zhotovitel</w:t>
      </w:r>
      <w:r w:rsidRPr="00DE7DFE">
        <w:rPr>
          <w:rFonts w:cstheme="minorHAnsi"/>
        </w:rPr>
        <w:t xml:space="preserve"> je v</w:t>
      </w:r>
      <w:r w:rsidR="00BB7292">
        <w:rPr>
          <w:rFonts w:cstheme="minorHAnsi"/>
        </w:rPr>
        <w:t> </w:t>
      </w:r>
      <w:r w:rsidRPr="00DE7DFE">
        <w:rPr>
          <w:rFonts w:cstheme="minorHAnsi"/>
        </w:rPr>
        <w:t>takovém případě povinen bez nároku na úplatu od Objednatele neprodleně:</w:t>
      </w:r>
    </w:p>
    <w:p w14:paraId="1E12AA2F" w14:textId="030515AB" w:rsidR="00DE7DFE" w:rsidRPr="00DE7DFE" w:rsidRDefault="00DE7DFE" w:rsidP="00DE7DFE">
      <w:pPr>
        <w:pStyle w:val="Text1-2"/>
        <w:numPr>
          <w:ilvl w:val="2"/>
          <w:numId w:val="5"/>
        </w:numPr>
        <w:ind w:left="1418" w:hanging="709"/>
      </w:pPr>
      <w:r w:rsidRPr="00DE7DFE">
        <w:t>vrátit Objednateli všechny podklady a věci, které od Objednatele obdržel nebo pro</w:t>
      </w:r>
      <w:r w:rsidR="009D1602">
        <w:t> </w:t>
      </w:r>
      <w:r w:rsidRPr="00DE7DFE">
        <w:t xml:space="preserve">Objednatele získal, či vytvořil, a to včetně veškeré spisové a smluvní dokumentace; </w:t>
      </w:r>
    </w:p>
    <w:p w14:paraId="4D179D8C" w14:textId="56BA4969" w:rsidR="00DE7DFE" w:rsidRPr="00DE7DFE" w:rsidRDefault="00DE7DFE" w:rsidP="00DE7DFE">
      <w:pPr>
        <w:pStyle w:val="Text1-2"/>
        <w:numPr>
          <w:ilvl w:val="2"/>
          <w:numId w:val="5"/>
        </w:numPr>
        <w:ind w:left="1418" w:hanging="709"/>
      </w:pPr>
      <w:r w:rsidRPr="00DE7DFE">
        <w:t>předat Objednateli veškeré i nedokončené části</w:t>
      </w:r>
      <w:r w:rsidR="009D1602">
        <w:t xml:space="preserve"> </w:t>
      </w:r>
      <w:r w:rsidR="00D63E80">
        <w:t>p</w:t>
      </w:r>
      <w:r w:rsidR="009D1602">
        <w:t>lnění</w:t>
      </w:r>
      <w:r w:rsidRPr="00DE7DFE">
        <w:t xml:space="preserve">, včetně všech podkladových materiálů a souvisejících dat, přičemž finanční vypořádání Smluvních stran ohledně těchto rozpracovaných částí </w:t>
      </w:r>
      <w:r w:rsidR="00EB7697">
        <w:t>p</w:t>
      </w:r>
      <w:r w:rsidR="009D1602">
        <w:t>lnění</w:t>
      </w:r>
      <w:r w:rsidRPr="00DE7DFE">
        <w:t xml:space="preserve"> bude předmětem samostatné dohody o</w:t>
      </w:r>
      <w:r w:rsidR="009D1602">
        <w:t> </w:t>
      </w:r>
      <w:r w:rsidRPr="00DE7DFE">
        <w:t>narovnání</w:t>
      </w:r>
      <w:r w:rsidR="009A497B">
        <w:t>;</w:t>
      </w:r>
    </w:p>
    <w:p w14:paraId="1E03E0D9" w14:textId="6755DA51" w:rsidR="00DE7DFE" w:rsidRPr="00DE7DFE" w:rsidRDefault="00DE7DFE" w:rsidP="00DE7DFE">
      <w:pPr>
        <w:pStyle w:val="Text1-2"/>
        <w:numPr>
          <w:ilvl w:val="2"/>
          <w:numId w:val="5"/>
        </w:numPr>
        <w:ind w:left="1418" w:hanging="709"/>
      </w:pPr>
      <w:r w:rsidRPr="00DE7DFE">
        <w:t xml:space="preserve">poskytnout Objednateli veškerou součinnost požadovanou Objednatelem, kterou </w:t>
      </w:r>
      <w:r w:rsidRPr="009D1602">
        <w:t xml:space="preserve">Objednatel označí za nezbytnou k tomu, aby </w:t>
      </w:r>
      <w:r w:rsidR="00FE57E9" w:rsidRPr="009D1602">
        <w:t xml:space="preserve">Objednatel sám dokončil poskytované </w:t>
      </w:r>
      <w:r w:rsidR="00EB7697">
        <w:t>p</w:t>
      </w:r>
      <w:r w:rsidR="00FE57E9" w:rsidRPr="009D1602">
        <w:t xml:space="preserve">lnění </w:t>
      </w:r>
      <w:r w:rsidRPr="009D1602">
        <w:t>sám</w:t>
      </w:r>
      <w:r w:rsidRPr="00DE7DFE">
        <w:t xml:space="preserve"> nebo </w:t>
      </w:r>
      <w:r w:rsidR="00FE57E9">
        <w:t xml:space="preserve">aby tak mohl učinit </w:t>
      </w:r>
      <w:r w:rsidRPr="00DE7DFE">
        <w:t xml:space="preserve">prostřednictvím jiného </w:t>
      </w:r>
      <w:r w:rsidR="00C8370B">
        <w:t>Zhotovitel</w:t>
      </w:r>
      <w:r w:rsidR="00FE57E9">
        <w:t>e</w:t>
      </w:r>
      <w:r w:rsidRPr="00DE7DFE">
        <w:t>; a</w:t>
      </w:r>
    </w:p>
    <w:p w14:paraId="15D5A845" w14:textId="68B26C58" w:rsidR="00DE7DFE" w:rsidRPr="00DE7DFE" w:rsidRDefault="00DE7DFE" w:rsidP="00DE7DFE">
      <w:pPr>
        <w:pStyle w:val="Text1-2"/>
        <w:numPr>
          <w:ilvl w:val="2"/>
          <w:numId w:val="5"/>
        </w:numPr>
        <w:ind w:left="1418" w:hanging="709"/>
      </w:pPr>
      <w:r w:rsidRPr="00DE7DFE">
        <w:t>nevyvíjet jakoukoli činnost, která by směřovala k ovlivňování zaměstnanců, klientů či jakýchkoliv jiných smluvních partnerů Objednatele.</w:t>
      </w:r>
    </w:p>
    <w:p w14:paraId="40A524D3" w14:textId="138C640C" w:rsidR="00DE7DFE" w:rsidRPr="00DE7DFE" w:rsidRDefault="00DE7DFE" w:rsidP="00DE7DFE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 w:rsidRPr="00DE7DFE">
        <w:rPr>
          <w:rFonts w:cstheme="minorHAnsi"/>
        </w:rPr>
        <w:t xml:space="preserve">Odstoupení od </w:t>
      </w:r>
      <w:r w:rsidR="00D63E80">
        <w:rPr>
          <w:rFonts w:cstheme="minorHAnsi"/>
        </w:rPr>
        <w:t xml:space="preserve">Dílčí smlouvy nebo </w:t>
      </w:r>
      <w:r w:rsidR="00FE57E9">
        <w:rPr>
          <w:rFonts w:cstheme="minorHAnsi"/>
        </w:rPr>
        <w:t>Rámcové dohody</w:t>
      </w:r>
      <w:r w:rsidRPr="00DE7DFE">
        <w:rPr>
          <w:rFonts w:cstheme="minorHAnsi"/>
        </w:rPr>
        <w:t xml:space="preserve">, a to bez ohledu na to, zda je podle </w:t>
      </w:r>
      <w:r w:rsidR="00FE57E9">
        <w:rPr>
          <w:rFonts w:cstheme="minorHAnsi"/>
        </w:rPr>
        <w:t>Rámcové dohody</w:t>
      </w:r>
      <w:r w:rsidRPr="00DE7DFE">
        <w:rPr>
          <w:rFonts w:cstheme="minorHAnsi"/>
        </w:rPr>
        <w:t xml:space="preserve"> nebo Obchodních podmínek učiněno s účinky </w:t>
      </w:r>
      <w:r w:rsidRPr="00FE57E9">
        <w:rPr>
          <w:rFonts w:cstheme="minorHAnsi"/>
          <w:i/>
          <w:iCs/>
        </w:rPr>
        <w:t xml:space="preserve">ex </w:t>
      </w:r>
      <w:proofErr w:type="spellStart"/>
      <w:r w:rsidRPr="00FE57E9">
        <w:rPr>
          <w:rFonts w:cstheme="minorHAnsi"/>
          <w:i/>
          <w:iCs/>
        </w:rPr>
        <w:t>tunc</w:t>
      </w:r>
      <w:proofErr w:type="spellEnd"/>
      <w:r w:rsidRPr="00DE7DFE">
        <w:rPr>
          <w:rFonts w:cstheme="minorHAnsi"/>
        </w:rPr>
        <w:t xml:space="preserve"> či s</w:t>
      </w:r>
      <w:r w:rsidR="00FE57E9">
        <w:rPr>
          <w:rFonts w:cstheme="minorHAnsi"/>
        </w:rPr>
        <w:t> </w:t>
      </w:r>
      <w:r w:rsidRPr="00DE7DFE">
        <w:rPr>
          <w:rFonts w:cstheme="minorHAnsi"/>
        </w:rPr>
        <w:t xml:space="preserve">účinky </w:t>
      </w:r>
      <w:r w:rsidRPr="00FE57E9">
        <w:rPr>
          <w:rFonts w:cstheme="minorHAnsi"/>
          <w:i/>
          <w:iCs/>
        </w:rPr>
        <w:t xml:space="preserve">ex </w:t>
      </w:r>
      <w:proofErr w:type="spellStart"/>
      <w:r w:rsidRPr="00FE57E9">
        <w:rPr>
          <w:rFonts w:cstheme="minorHAnsi"/>
          <w:i/>
          <w:iCs/>
        </w:rPr>
        <w:t>nunc</w:t>
      </w:r>
      <w:proofErr w:type="spellEnd"/>
      <w:r w:rsidRPr="00DE7DFE">
        <w:rPr>
          <w:rFonts w:cstheme="minorHAnsi"/>
        </w:rPr>
        <w:t xml:space="preserve">, se nedotýká nároku Objednatele na náhradu újmy vzniklé porušením </w:t>
      </w:r>
      <w:r w:rsidR="00FE57E9">
        <w:rPr>
          <w:rFonts w:cstheme="minorHAnsi"/>
        </w:rPr>
        <w:t>povinnosti vyplývající z Rámcové dohody</w:t>
      </w:r>
      <w:r w:rsidR="009D1602">
        <w:rPr>
          <w:rFonts w:cstheme="minorHAnsi"/>
        </w:rPr>
        <w:t xml:space="preserve"> či Dílčí Smlouvy, </w:t>
      </w:r>
      <w:r w:rsidRPr="00DE7DFE">
        <w:rPr>
          <w:rFonts w:cstheme="minorHAnsi"/>
        </w:rPr>
        <w:t>nároku Objednatele na smluvní pokutu, Licence, Licence třetí osoby, Předmětů práv nehmotným statkům, Řešení sporů mezi Smluvními stranami a</w:t>
      </w:r>
      <w:r w:rsidR="00BD2121">
        <w:rPr>
          <w:rFonts w:cstheme="minorHAnsi"/>
        </w:rPr>
        <w:t> </w:t>
      </w:r>
      <w:r w:rsidRPr="00DE7DFE">
        <w:rPr>
          <w:rFonts w:cstheme="minorHAnsi"/>
        </w:rPr>
        <w:t xml:space="preserve">jiných ustanovení </w:t>
      </w:r>
      <w:r w:rsidR="00FE57E9">
        <w:rPr>
          <w:rFonts w:cstheme="minorHAnsi"/>
        </w:rPr>
        <w:t>Rámcové dohody</w:t>
      </w:r>
      <w:r w:rsidRPr="00DE7DFE">
        <w:rPr>
          <w:rFonts w:cstheme="minorHAnsi"/>
        </w:rPr>
        <w:t xml:space="preserve"> a</w:t>
      </w:r>
      <w:r w:rsidR="00FE57E9">
        <w:rPr>
          <w:rFonts w:cstheme="minorHAnsi"/>
        </w:rPr>
        <w:t> </w:t>
      </w:r>
      <w:r w:rsidRPr="00DE7DFE">
        <w:rPr>
          <w:rFonts w:cstheme="minorHAnsi"/>
        </w:rPr>
        <w:t>Obchodních podmínek, která mají dle své povahy trvat i po tomto odstoupení.</w:t>
      </w:r>
    </w:p>
    <w:p w14:paraId="1A82909D" w14:textId="70DA2573" w:rsidR="00DE7DFE" w:rsidRDefault="00DE7DFE" w:rsidP="00DE7DFE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 w:rsidRPr="00DE7DFE">
        <w:rPr>
          <w:rFonts w:cstheme="minorHAnsi"/>
        </w:rPr>
        <w:lastRenderedPageBreak/>
        <w:t>Odstoupení Objednatele podle odst</w:t>
      </w:r>
      <w:r w:rsidRPr="007B1966">
        <w:rPr>
          <w:rFonts w:cstheme="minorHAnsi"/>
        </w:rPr>
        <w:t>. 1</w:t>
      </w:r>
      <w:r w:rsidR="007B1966" w:rsidRPr="007B1966">
        <w:rPr>
          <w:rFonts w:cstheme="minorHAnsi"/>
        </w:rPr>
        <w:t>0</w:t>
      </w:r>
      <w:r w:rsidRPr="007B1966">
        <w:rPr>
          <w:rFonts w:cstheme="minorHAnsi"/>
        </w:rPr>
        <w:t>.1 této</w:t>
      </w:r>
      <w:r w:rsidRPr="00DE7DFE">
        <w:rPr>
          <w:rFonts w:cstheme="minorHAnsi"/>
        </w:rPr>
        <w:t xml:space="preserve"> </w:t>
      </w:r>
      <w:r w:rsidR="00FE57E9">
        <w:rPr>
          <w:rFonts w:cstheme="minorHAnsi"/>
        </w:rPr>
        <w:t>Rámcové dohody</w:t>
      </w:r>
      <w:r w:rsidRPr="00DE7DFE">
        <w:rPr>
          <w:rFonts w:cstheme="minorHAnsi"/>
        </w:rPr>
        <w:t xml:space="preserve"> a </w:t>
      </w:r>
      <w:r w:rsidR="007B1966">
        <w:rPr>
          <w:rFonts w:cstheme="minorHAnsi"/>
        </w:rPr>
        <w:t>části 21</w:t>
      </w:r>
      <w:r w:rsidR="00BD2121">
        <w:rPr>
          <w:rFonts w:cstheme="minorHAnsi"/>
        </w:rPr>
        <w:t> </w:t>
      </w:r>
      <w:r w:rsidRPr="00DE7DFE">
        <w:rPr>
          <w:rFonts w:cstheme="minorHAnsi"/>
        </w:rPr>
        <w:t xml:space="preserve">Obchodních podmínek je považováno za závažné porušení </w:t>
      </w:r>
      <w:r w:rsidR="00FE57E9">
        <w:rPr>
          <w:rFonts w:cstheme="minorHAnsi"/>
        </w:rPr>
        <w:t>Rámcové dohody</w:t>
      </w:r>
      <w:r w:rsidRPr="00DE7DFE">
        <w:rPr>
          <w:rFonts w:cstheme="minorHAnsi"/>
        </w:rPr>
        <w:t xml:space="preserve"> </w:t>
      </w:r>
      <w:r w:rsidR="00C8370B">
        <w:rPr>
          <w:rFonts w:cstheme="minorHAnsi"/>
        </w:rPr>
        <w:t>Zhotovitel</w:t>
      </w:r>
      <w:r w:rsidR="00FE57E9">
        <w:rPr>
          <w:rFonts w:cstheme="minorHAnsi"/>
        </w:rPr>
        <w:t>em</w:t>
      </w:r>
      <w:r w:rsidRPr="00DE7DFE">
        <w:rPr>
          <w:rFonts w:cstheme="minorHAnsi"/>
        </w:rPr>
        <w:t xml:space="preserve"> ve smyslu §</w:t>
      </w:r>
      <w:r w:rsidR="00FE57E9">
        <w:rPr>
          <w:rFonts w:cstheme="minorHAnsi"/>
        </w:rPr>
        <w:t> </w:t>
      </w:r>
      <w:r w:rsidRPr="00DE7DFE">
        <w:rPr>
          <w:rFonts w:cstheme="minorHAnsi"/>
        </w:rPr>
        <w:t>48</w:t>
      </w:r>
      <w:r w:rsidR="00BD2121">
        <w:rPr>
          <w:rFonts w:cstheme="minorHAnsi"/>
        </w:rPr>
        <w:t> </w:t>
      </w:r>
      <w:r w:rsidRPr="00DE7DFE">
        <w:rPr>
          <w:rFonts w:cstheme="minorHAnsi"/>
        </w:rPr>
        <w:t xml:space="preserve">odst. 5 písm. d) </w:t>
      </w:r>
      <w:r w:rsidR="00391944">
        <w:rPr>
          <w:rFonts w:cstheme="minorHAnsi"/>
        </w:rPr>
        <w:t>zákona</w:t>
      </w:r>
      <w:r w:rsidRPr="00DE7DFE">
        <w:rPr>
          <w:rFonts w:cstheme="minorHAnsi"/>
        </w:rPr>
        <w:t xml:space="preserve">. </w:t>
      </w:r>
    </w:p>
    <w:p w14:paraId="5B5FCEB3" w14:textId="55C5DEEB" w:rsidR="005A6A39" w:rsidRPr="0003668F" w:rsidRDefault="00EB7697" w:rsidP="005A6A39">
      <w:pPr>
        <w:pStyle w:val="Text1-1"/>
        <w:numPr>
          <w:ilvl w:val="1"/>
          <w:numId w:val="5"/>
        </w:numPr>
        <w:spacing w:before="240" w:line="23" w:lineRule="atLeast"/>
        <w:ind w:left="709" w:hanging="709"/>
        <w:rPr>
          <w:rFonts w:cs="Calibri"/>
        </w:rPr>
      </w:pPr>
      <w:r>
        <w:rPr>
          <w:rFonts w:cs="Calibri"/>
        </w:rPr>
        <w:t>Objednatel</w:t>
      </w:r>
      <w:r w:rsidR="005A6A39" w:rsidRPr="0003668F">
        <w:rPr>
          <w:rFonts w:cs="Calibri"/>
        </w:rPr>
        <w:t xml:space="preserve"> si </w:t>
      </w:r>
      <w:r w:rsidR="00BD2121">
        <w:rPr>
          <w:rFonts w:cs="Calibri"/>
        </w:rPr>
        <w:t>v čl. 5.2 </w:t>
      </w:r>
      <w:r w:rsidR="000267A9">
        <w:rPr>
          <w:rFonts w:cs="Calibri"/>
        </w:rPr>
        <w:t>Z</w:t>
      </w:r>
      <w:r w:rsidR="00BD2121">
        <w:rPr>
          <w:rFonts w:cs="Calibri"/>
        </w:rPr>
        <w:t xml:space="preserve">adávací dokumentace vyhradil právo sdělit Zhotoviteli svůj záměr nepokračovat v plnění Rámcové dohody </w:t>
      </w:r>
      <w:r w:rsidR="000267A9">
        <w:rPr>
          <w:rFonts w:cs="Calibri"/>
        </w:rPr>
        <w:t xml:space="preserve">a Rámcovou dohodu tak s účinky </w:t>
      </w:r>
      <w:r w:rsidR="000267A9" w:rsidRPr="000267A9">
        <w:rPr>
          <w:rFonts w:cs="Calibri"/>
          <w:i/>
          <w:iCs/>
        </w:rPr>
        <w:t>ex </w:t>
      </w:r>
      <w:proofErr w:type="spellStart"/>
      <w:r w:rsidR="000267A9" w:rsidRPr="000267A9">
        <w:rPr>
          <w:rFonts w:cs="Calibri"/>
          <w:i/>
          <w:iCs/>
        </w:rPr>
        <w:t>nunc</w:t>
      </w:r>
      <w:proofErr w:type="spellEnd"/>
      <w:r w:rsidR="000267A9">
        <w:rPr>
          <w:rFonts w:cs="Calibri"/>
        </w:rPr>
        <w:t xml:space="preserve"> ukončit</w:t>
      </w:r>
      <w:r w:rsidR="00BD2121">
        <w:rPr>
          <w:rFonts w:cs="Calibri"/>
        </w:rPr>
        <w:t xml:space="preserve">. </w:t>
      </w:r>
      <w:r w:rsidR="000267A9">
        <w:rPr>
          <w:rFonts w:cs="Calibri"/>
        </w:rPr>
        <w:t xml:space="preserve">Toto ukončení je Objednatel oprávněn provést formou výpovědi bez výpovědní doby. Objednatel je povinen zaslat Zhotoviteli výpověď písemnou formou, </w:t>
      </w:r>
      <w:r w:rsidR="005A6A39" w:rsidRPr="000267A9">
        <w:rPr>
          <w:rFonts w:cs="Calibri"/>
        </w:rPr>
        <w:t xml:space="preserve">a to v průběhu posledního kalendářního měsíce před uplynutím 2 let od účinnosti Rámcové dohody (tj. v průběhu 24. kalendářního měsíce od účinnosti Rámcové dohody). Právo </w:t>
      </w:r>
      <w:r w:rsidR="000267A9">
        <w:rPr>
          <w:rFonts w:cs="Calibri"/>
        </w:rPr>
        <w:t>vypovědět</w:t>
      </w:r>
      <w:r w:rsidR="005A6A39" w:rsidRPr="000267A9">
        <w:rPr>
          <w:rFonts w:cs="Calibri"/>
        </w:rPr>
        <w:t xml:space="preserve"> Rámcovou dohodu může </w:t>
      </w:r>
      <w:r>
        <w:rPr>
          <w:rFonts w:cs="Calibri"/>
        </w:rPr>
        <w:t>Objednatel</w:t>
      </w:r>
      <w:r w:rsidR="005A6A39" w:rsidRPr="000267A9">
        <w:rPr>
          <w:rFonts w:cs="Calibri"/>
        </w:rPr>
        <w:t xml:space="preserve"> vykonat rovněž v průběhu posledního kalendářního měsíce před uplynutím 3 let od účinnosti Rámcové dohody (tj. v průběhu 36. kalendářního měsíce od účinnosti Rámcové dohody).</w:t>
      </w:r>
      <w:r w:rsidR="005A6A39" w:rsidRPr="0003668F">
        <w:rPr>
          <w:rFonts w:cs="Calibri"/>
        </w:rPr>
        <w:t xml:space="preserve"> </w:t>
      </w:r>
    </w:p>
    <w:p w14:paraId="28ECE6DE" w14:textId="0FBED9B7" w:rsidR="00DE7DFE" w:rsidRPr="002B6D9C" w:rsidRDefault="00C8370B" w:rsidP="00D63E80">
      <w:pPr>
        <w:pStyle w:val="Text1-1"/>
        <w:numPr>
          <w:ilvl w:val="1"/>
          <w:numId w:val="5"/>
        </w:numPr>
        <w:spacing w:after="240"/>
        <w:ind w:left="709" w:hanging="709"/>
        <w:rPr>
          <w:rFonts w:cstheme="minorHAnsi"/>
        </w:rPr>
      </w:pPr>
      <w:r w:rsidRPr="002B6D9C">
        <w:rPr>
          <w:rFonts w:cstheme="minorHAnsi"/>
        </w:rPr>
        <w:t>Zhotovitel</w:t>
      </w:r>
      <w:r w:rsidR="00DE7DFE" w:rsidRPr="002B6D9C">
        <w:rPr>
          <w:rFonts w:cstheme="minorHAnsi"/>
        </w:rPr>
        <w:t xml:space="preserve"> je oprávněn odstoupit od </w:t>
      </w:r>
      <w:r w:rsidR="00FE57E9" w:rsidRPr="002B6D9C">
        <w:rPr>
          <w:rFonts w:cstheme="minorHAnsi"/>
        </w:rPr>
        <w:t>Rámcové dohody</w:t>
      </w:r>
      <w:r w:rsidR="00DE7DFE" w:rsidRPr="002B6D9C">
        <w:rPr>
          <w:rFonts w:cstheme="minorHAnsi"/>
        </w:rPr>
        <w:t xml:space="preserve"> pouze v případě, že Objednatel je v</w:t>
      </w:r>
      <w:r w:rsidR="00FE57E9" w:rsidRPr="002B6D9C">
        <w:rPr>
          <w:rFonts w:cstheme="minorHAnsi"/>
        </w:rPr>
        <w:t> </w:t>
      </w:r>
      <w:r w:rsidR="00DE7DFE" w:rsidRPr="002B6D9C">
        <w:rPr>
          <w:rFonts w:cstheme="minorHAnsi"/>
        </w:rPr>
        <w:t xml:space="preserve">prodlení s úhradou splatné částky za </w:t>
      </w:r>
      <w:r w:rsidR="00D44E6B" w:rsidRPr="002B6D9C">
        <w:rPr>
          <w:rFonts w:cstheme="minorHAnsi"/>
        </w:rPr>
        <w:t>p</w:t>
      </w:r>
      <w:r w:rsidR="00DE7DFE" w:rsidRPr="002B6D9C">
        <w:rPr>
          <w:rFonts w:cstheme="minorHAnsi"/>
        </w:rPr>
        <w:t xml:space="preserve">lnění některé z Dílčích </w:t>
      </w:r>
      <w:r w:rsidR="00EB7697" w:rsidRPr="002B6D9C">
        <w:rPr>
          <w:rFonts w:cstheme="minorHAnsi"/>
        </w:rPr>
        <w:t xml:space="preserve">smluv </w:t>
      </w:r>
      <w:r w:rsidR="00DE7DFE" w:rsidRPr="002B6D9C">
        <w:rPr>
          <w:rFonts w:cstheme="minorHAnsi"/>
        </w:rPr>
        <w:t xml:space="preserve">po odečtení finančních nároků Objednatele vůči </w:t>
      </w:r>
      <w:r w:rsidRPr="002B6D9C">
        <w:rPr>
          <w:rFonts w:cstheme="minorHAnsi"/>
        </w:rPr>
        <w:t>Zhotovitel</w:t>
      </w:r>
      <w:r w:rsidR="002B6D9C">
        <w:rPr>
          <w:rFonts w:cstheme="minorHAnsi"/>
        </w:rPr>
        <w:t>i více než sedmdesáti (7</w:t>
      </w:r>
      <w:r w:rsidR="00DE7DFE" w:rsidRPr="002B6D9C">
        <w:rPr>
          <w:rFonts w:cstheme="minorHAnsi"/>
        </w:rPr>
        <w:t xml:space="preserve">0) dnů od vypršení lhůty splatnosti příslušného daňového dokladu a nesplní svoji povinnost ani po doručení písemné upomínky </w:t>
      </w:r>
      <w:r w:rsidRPr="002B6D9C">
        <w:rPr>
          <w:rFonts w:cstheme="minorHAnsi"/>
        </w:rPr>
        <w:t>Zhotovitel</w:t>
      </w:r>
      <w:r w:rsidR="00DE7DFE" w:rsidRPr="002B6D9C">
        <w:rPr>
          <w:rFonts w:cstheme="minorHAnsi"/>
        </w:rPr>
        <w:t>e k úhradě předmětné splatné částky ani</w:t>
      </w:r>
      <w:r w:rsidR="002B6D9C">
        <w:rPr>
          <w:rFonts w:cstheme="minorHAnsi"/>
        </w:rPr>
        <w:t xml:space="preserve"> v dodatečné lhůtě sto (100) dní</w:t>
      </w:r>
      <w:r w:rsidR="00DE7DFE" w:rsidRPr="002B6D9C">
        <w:rPr>
          <w:rFonts w:cstheme="minorHAnsi"/>
        </w:rPr>
        <w:t>.</w:t>
      </w:r>
      <w:bookmarkStart w:id="5" w:name="_GoBack"/>
      <w:bookmarkEnd w:id="5"/>
    </w:p>
    <w:p w14:paraId="438FFB0D" w14:textId="11518DB1" w:rsidR="00DE444A" w:rsidRPr="002507FA" w:rsidRDefault="00DE444A" w:rsidP="00D63E80">
      <w:pPr>
        <w:pStyle w:val="acnormal"/>
        <w:numPr>
          <w:ilvl w:val="0"/>
          <w:numId w:val="5"/>
        </w:numPr>
        <w:ind w:left="714" w:hanging="714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</w:t>
      </w:r>
      <w:r w:rsidR="00F03F6E">
        <w:rPr>
          <w:rFonts w:ascii="Verdana" w:hAnsi="Verdana" w:cstheme="minorHAnsi"/>
          <w:b/>
          <w:sz w:val="22"/>
        </w:rPr>
        <w:t> </w:t>
      </w:r>
      <w:r w:rsidRPr="002507FA">
        <w:rPr>
          <w:rFonts w:ascii="Verdana" w:hAnsi="Verdana" w:cstheme="minorHAnsi"/>
          <w:b/>
          <w:sz w:val="22"/>
        </w:rPr>
        <w:t>ŠKODU</w:t>
      </w:r>
    </w:p>
    <w:p w14:paraId="059EEC5B" w14:textId="3D2F06CD" w:rsidR="00DE444A" w:rsidRPr="00D63E80" w:rsidRDefault="00C8370B" w:rsidP="006218E8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 w:rsidRPr="00D63E80">
        <w:rPr>
          <w:rFonts w:cstheme="minorHAnsi"/>
        </w:rPr>
        <w:t>Zhotovitel</w:t>
      </w:r>
      <w:r w:rsidR="00DE444A" w:rsidRPr="00D63E80">
        <w:rPr>
          <w:rFonts w:cstheme="minorHAnsi"/>
        </w:rPr>
        <w:t xml:space="preserve"> je povinen realizovat veškerá </w:t>
      </w:r>
      <w:r w:rsidR="00D63E80" w:rsidRPr="00D63E80">
        <w:rPr>
          <w:rFonts w:cstheme="minorHAnsi"/>
        </w:rPr>
        <w:t>p</w:t>
      </w:r>
      <w:r w:rsidR="00DE444A" w:rsidRPr="00D63E80">
        <w:rPr>
          <w:rFonts w:cstheme="minorHAnsi"/>
        </w:rPr>
        <w:t>lnění na svůj náklad a na své nebezpečí.</w:t>
      </w:r>
    </w:p>
    <w:p w14:paraId="0ACBF511" w14:textId="11AF5371" w:rsidR="00F03F6E" w:rsidRPr="00D63E80" w:rsidRDefault="00F03F6E" w:rsidP="00F03F6E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 w:rsidRPr="00D63E80">
        <w:rPr>
          <w:rFonts w:cstheme="minorHAnsi"/>
        </w:rPr>
        <w:t xml:space="preserve">Záruční doba činí </w:t>
      </w:r>
      <w:r w:rsidR="00D63E80" w:rsidRPr="00D63E80">
        <w:rPr>
          <w:rFonts w:cstheme="minorHAnsi"/>
        </w:rPr>
        <w:t>24 měsíců.</w:t>
      </w:r>
    </w:p>
    <w:p w14:paraId="2DFB6922" w14:textId="0056D532" w:rsidR="00DE444A" w:rsidRPr="002507FA" w:rsidRDefault="00DE444A" w:rsidP="00DE7DFE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 w:rsidRPr="002507FA">
        <w:rPr>
          <w:rFonts w:cstheme="minorHAnsi"/>
        </w:rPr>
        <w:t>Odpovědnost za vady, kvalitu, jakost a nároky z ní vyplývající se řídí příslušnými ustanoveními Obchodních podmínek a</w:t>
      </w:r>
      <w:r w:rsidR="009042AB">
        <w:rPr>
          <w:rFonts w:cstheme="minorHAnsi"/>
        </w:rPr>
        <w:t> O</w:t>
      </w:r>
      <w:r w:rsidRPr="002507FA">
        <w:rPr>
          <w:rFonts w:cstheme="minorHAnsi"/>
        </w:rPr>
        <w:t>bčanského zákoníku.</w:t>
      </w:r>
    </w:p>
    <w:p w14:paraId="20FD0C41" w14:textId="493CE5D6" w:rsidR="00DE444A" w:rsidRPr="002507FA" w:rsidRDefault="00DE444A" w:rsidP="00DE7DFE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 w:rsidRPr="002507FA">
        <w:rPr>
          <w:rFonts w:cstheme="minorHAnsi"/>
        </w:rPr>
        <w:t xml:space="preserve">V případě, že poskytnuté </w:t>
      </w:r>
      <w:r w:rsidR="00D63E80">
        <w:rPr>
          <w:rFonts w:cstheme="minorHAnsi"/>
        </w:rPr>
        <w:t>p</w:t>
      </w:r>
      <w:r w:rsidRPr="002507FA">
        <w:rPr>
          <w:rFonts w:cstheme="minorHAnsi"/>
        </w:rPr>
        <w:t>lnění nebude uskutečněno v souladu s </w:t>
      </w:r>
      <w:r w:rsidR="000466DE">
        <w:rPr>
          <w:rFonts w:cstheme="minorHAnsi"/>
        </w:rPr>
        <w:t>D</w:t>
      </w:r>
      <w:r w:rsidRPr="002507FA">
        <w:rPr>
          <w:rFonts w:cstheme="minorHAnsi"/>
        </w:rPr>
        <w:t>ílčí smlouvou</w:t>
      </w:r>
      <w:r w:rsidR="006F32B3">
        <w:rPr>
          <w:rFonts w:cstheme="minorHAnsi"/>
        </w:rPr>
        <w:t xml:space="preserve"> a/nebo Rámcovou dohodou</w:t>
      </w:r>
      <w:r w:rsidRPr="002507FA">
        <w:rPr>
          <w:rFonts w:cstheme="minorHAnsi"/>
        </w:rPr>
        <w:t xml:space="preserve">, je Objednatel oprávněn požádat o zjednání nápravy na náklady </w:t>
      </w:r>
      <w:r w:rsidR="00C8370B">
        <w:rPr>
          <w:rFonts w:cstheme="minorHAnsi"/>
        </w:rPr>
        <w:t>Zhotovitel</w:t>
      </w:r>
      <w:r w:rsidR="00312134">
        <w:rPr>
          <w:rFonts w:cstheme="minorHAnsi"/>
        </w:rPr>
        <w:t>e</w:t>
      </w:r>
      <w:r w:rsidRPr="002507FA">
        <w:rPr>
          <w:rFonts w:cstheme="minorHAnsi"/>
        </w:rPr>
        <w:t>. Platba za</w:t>
      </w:r>
      <w:r w:rsidR="00400665">
        <w:rPr>
          <w:rFonts w:cstheme="minorHAnsi"/>
        </w:rPr>
        <w:t xml:space="preserve"> poskytnuté </w:t>
      </w:r>
      <w:r w:rsidR="00D63E80">
        <w:rPr>
          <w:rFonts w:cstheme="minorHAnsi"/>
        </w:rPr>
        <w:t>p</w:t>
      </w:r>
      <w:r w:rsidR="00400665">
        <w:rPr>
          <w:rFonts w:cstheme="minorHAnsi"/>
        </w:rPr>
        <w:t>lnění</w:t>
      </w:r>
      <w:r w:rsidRPr="002507FA">
        <w:rPr>
          <w:rFonts w:cstheme="minorHAnsi"/>
        </w:rPr>
        <w:t xml:space="preserve"> bude uskutečněna až po</w:t>
      </w:r>
      <w:r w:rsidR="00400665">
        <w:rPr>
          <w:rFonts w:cstheme="minorHAnsi"/>
        </w:rPr>
        <w:t> </w:t>
      </w:r>
      <w:r w:rsidRPr="002507FA">
        <w:rPr>
          <w:rFonts w:cstheme="minorHAnsi"/>
        </w:rPr>
        <w:t>odstranění vad.</w:t>
      </w:r>
    </w:p>
    <w:p w14:paraId="26CBD75B" w14:textId="435171DE" w:rsidR="00DE444A" w:rsidRPr="002507FA" w:rsidRDefault="00DE444A" w:rsidP="00400665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 w:rsidRPr="002507FA">
        <w:rPr>
          <w:rFonts w:cstheme="minorHAnsi"/>
        </w:rPr>
        <w:t xml:space="preserve">Objednatel požaduje, aby byl </w:t>
      </w:r>
      <w:r w:rsidR="00C8370B">
        <w:rPr>
          <w:rFonts w:cstheme="minorHAnsi"/>
        </w:rPr>
        <w:t>Zhotovitel</w:t>
      </w:r>
      <w:r w:rsidR="00F03F6E">
        <w:rPr>
          <w:rFonts w:cstheme="minorHAnsi"/>
        </w:rPr>
        <w:t xml:space="preserve"> vždy při poskytování </w:t>
      </w:r>
      <w:r w:rsidR="00D63E80">
        <w:rPr>
          <w:rFonts w:cstheme="minorHAnsi"/>
        </w:rPr>
        <w:t>p</w:t>
      </w:r>
      <w:r w:rsidR="00F03F6E">
        <w:rPr>
          <w:rFonts w:cstheme="minorHAnsi"/>
        </w:rPr>
        <w:t xml:space="preserve">lnění </w:t>
      </w:r>
      <w:r w:rsidRPr="002507FA">
        <w:rPr>
          <w:rFonts w:cstheme="minorHAnsi"/>
        </w:rPr>
        <w:t>pojištěn následovně:</w:t>
      </w:r>
    </w:p>
    <w:p w14:paraId="3D1A39F4" w14:textId="738F717E" w:rsidR="00DE444A" w:rsidRDefault="00DE444A" w:rsidP="00400665">
      <w:pPr>
        <w:pStyle w:val="acnormal"/>
        <w:numPr>
          <w:ilvl w:val="0"/>
          <w:numId w:val="41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odpovědnosti za škodu způsobenou </w:t>
      </w:r>
      <w:r w:rsidR="00C8370B">
        <w:rPr>
          <w:rFonts w:ascii="Verdana" w:hAnsi="Verdana" w:cstheme="minorHAnsi"/>
          <w:sz w:val="18"/>
          <w:szCs w:val="18"/>
        </w:rPr>
        <w:t>Zhotovitel</w:t>
      </w:r>
      <w:r w:rsidR="00F03F6E">
        <w:rPr>
          <w:rFonts w:ascii="Verdana" w:hAnsi="Verdana" w:cstheme="minorHAnsi"/>
          <w:sz w:val="18"/>
          <w:szCs w:val="18"/>
        </w:rPr>
        <w:t>em</w:t>
      </w:r>
      <w:r w:rsidRPr="002507FA">
        <w:rPr>
          <w:rFonts w:ascii="Verdana" w:hAnsi="Verdana" w:cstheme="minorHAnsi"/>
          <w:sz w:val="18"/>
          <w:szCs w:val="18"/>
        </w:rPr>
        <w:t xml:space="preserve"> při výkonu podnikatelské činnosti třetím osobám </w:t>
      </w:r>
      <w:r w:rsidR="00F53E1E" w:rsidRPr="00F53E1E">
        <w:rPr>
          <w:rFonts w:ascii="Verdana" w:hAnsi="Verdana" w:cstheme="minorHAnsi"/>
          <w:sz w:val="18"/>
          <w:szCs w:val="18"/>
        </w:rPr>
        <w:t xml:space="preserve">s minimálním ročním limitem pojistného plnění ve výši 10 mil. Kč a s maximální spoluúčastí </w:t>
      </w:r>
      <w:r w:rsidR="00F53E1E">
        <w:rPr>
          <w:rFonts w:ascii="Verdana" w:hAnsi="Verdana" w:cstheme="minorHAnsi"/>
          <w:sz w:val="18"/>
          <w:szCs w:val="18"/>
        </w:rPr>
        <w:t>Zhotovitele</w:t>
      </w:r>
      <w:r w:rsidR="00F53E1E" w:rsidRPr="00F53E1E">
        <w:rPr>
          <w:rFonts w:ascii="Verdana" w:hAnsi="Verdana" w:cstheme="minorHAnsi"/>
          <w:sz w:val="18"/>
          <w:szCs w:val="18"/>
        </w:rPr>
        <w:t xml:space="preserve"> na pojistné události do 5 % pojistného plnění, resp. 500.000,- Kč, je-li spoluúčast vyjádřena pevnou částkou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1802DB42" w14:textId="23270C5B" w:rsidR="00312134" w:rsidRPr="00400665" w:rsidRDefault="00312134" w:rsidP="00D63E80">
      <w:pPr>
        <w:pStyle w:val="Text1-1"/>
        <w:numPr>
          <w:ilvl w:val="1"/>
          <w:numId w:val="5"/>
        </w:numPr>
        <w:spacing w:after="240"/>
        <w:ind w:left="709" w:hanging="709"/>
        <w:rPr>
          <w:rFonts w:cstheme="minorHAnsi"/>
        </w:rPr>
      </w:pPr>
      <w:r w:rsidRPr="00400665">
        <w:rPr>
          <w:rFonts w:cstheme="minorHAnsi"/>
        </w:rPr>
        <w:t>Smluvní strany se dohodly na</w:t>
      </w:r>
      <w:r>
        <w:rPr>
          <w:rFonts w:cstheme="minorHAnsi"/>
        </w:rPr>
        <w:t> </w:t>
      </w:r>
      <w:r w:rsidRPr="00400665">
        <w:rPr>
          <w:rFonts w:cstheme="minorHAnsi"/>
        </w:rPr>
        <w:t>tom, že</w:t>
      </w:r>
      <w:r>
        <w:rPr>
          <w:rFonts w:cstheme="minorHAnsi"/>
        </w:rPr>
        <w:t> </w:t>
      </w:r>
      <w:r w:rsidRPr="00400665">
        <w:rPr>
          <w:rFonts w:cstheme="minorHAnsi"/>
        </w:rPr>
        <w:t>uplatněním nároku z</w:t>
      </w:r>
      <w:r>
        <w:rPr>
          <w:rFonts w:cstheme="minorHAnsi"/>
        </w:rPr>
        <w:t> </w:t>
      </w:r>
      <w:r w:rsidRPr="00400665">
        <w:rPr>
          <w:rFonts w:cstheme="minorHAnsi"/>
        </w:rPr>
        <w:t xml:space="preserve">odpovědnosti </w:t>
      </w:r>
      <w:r w:rsidR="00C8370B">
        <w:rPr>
          <w:rFonts w:cstheme="minorHAnsi"/>
        </w:rPr>
        <w:t>Zhotovitel</w:t>
      </w:r>
      <w:r>
        <w:rPr>
          <w:rFonts w:cstheme="minorHAnsi"/>
        </w:rPr>
        <w:t>e</w:t>
      </w:r>
      <w:r w:rsidRPr="00400665">
        <w:rPr>
          <w:rFonts w:cstheme="minorHAnsi"/>
        </w:rPr>
        <w:t xml:space="preserve"> za</w:t>
      </w:r>
      <w:r>
        <w:rPr>
          <w:rFonts w:cstheme="minorHAnsi"/>
        </w:rPr>
        <w:t> </w:t>
      </w:r>
      <w:r w:rsidRPr="00400665">
        <w:rPr>
          <w:rFonts w:cstheme="minorHAnsi"/>
        </w:rPr>
        <w:t>vady nejsou dotčeny jakékoliv jiné nároky Objednatele, zejména nároky na</w:t>
      </w:r>
      <w:r>
        <w:rPr>
          <w:rFonts w:cstheme="minorHAnsi"/>
        </w:rPr>
        <w:t> </w:t>
      </w:r>
      <w:r w:rsidRPr="00400665">
        <w:rPr>
          <w:rFonts w:cstheme="minorHAnsi"/>
        </w:rPr>
        <w:t>náhradu škody a</w:t>
      </w:r>
      <w:r>
        <w:rPr>
          <w:rFonts w:cstheme="minorHAnsi"/>
        </w:rPr>
        <w:t> </w:t>
      </w:r>
      <w:r w:rsidRPr="00400665">
        <w:rPr>
          <w:rFonts w:cstheme="minorHAnsi"/>
        </w:rPr>
        <w:t>smluvní pokuty.</w:t>
      </w:r>
    </w:p>
    <w:p w14:paraId="322E20FB" w14:textId="3827ACB0" w:rsidR="00DE444A" w:rsidRDefault="00DE444A" w:rsidP="00D63E80">
      <w:pPr>
        <w:pStyle w:val="acnormal"/>
        <w:numPr>
          <w:ilvl w:val="0"/>
          <w:numId w:val="5"/>
        </w:numPr>
        <w:ind w:left="714" w:hanging="714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6FACC113" w14:textId="4292AE8C" w:rsidR="00670AE6" w:rsidRPr="00670AE6" w:rsidRDefault="00C8370B" w:rsidP="00670AE6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>
        <w:rPr>
          <w:rFonts w:cstheme="minorHAnsi"/>
        </w:rPr>
        <w:t>Zhotovitel</w:t>
      </w:r>
      <w:r w:rsidR="00670AE6" w:rsidRPr="00670AE6">
        <w:rPr>
          <w:rFonts w:cstheme="minorHAnsi"/>
        </w:rPr>
        <w:t xml:space="preserve"> se zavazuje přijmout vhodná technická a organizační opatření podle nařízení Evropského parlamentu a Rady (EU) 2016/679 ze dne 27. dubna 2016</w:t>
      </w:r>
      <w:r w:rsidR="00670AE6">
        <w:rPr>
          <w:rFonts w:cstheme="minorHAnsi"/>
        </w:rPr>
        <w:t> </w:t>
      </w:r>
      <w:r w:rsidR="00670AE6" w:rsidRPr="00670AE6">
        <w:rPr>
          <w:rFonts w:cstheme="minorHAnsi"/>
        </w:rPr>
        <w:t>o</w:t>
      </w:r>
      <w:r w:rsidR="00670AE6">
        <w:rPr>
          <w:rFonts w:cstheme="minorHAnsi"/>
        </w:rPr>
        <w:t> </w:t>
      </w:r>
      <w:r w:rsidR="00670AE6" w:rsidRPr="00670AE6">
        <w:rPr>
          <w:rFonts w:cstheme="minorHAnsi"/>
        </w:rPr>
        <w:t>ochraně fyzických osob v souvislosti se zapracováním osobních údajů a</w:t>
      </w:r>
      <w:r w:rsidR="00400665">
        <w:rPr>
          <w:rFonts w:cstheme="minorHAnsi"/>
        </w:rPr>
        <w:t> </w:t>
      </w:r>
      <w:r w:rsidR="00670AE6" w:rsidRPr="00670AE6">
        <w:rPr>
          <w:rFonts w:cstheme="minorHAnsi"/>
        </w:rPr>
        <w:t>o</w:t>
      </w:r>
      <w:r w:rsidR="00400665">
        <w:rPr>
          <w:rFonts w:cstheme="minorHAnsi"/>
        </w:rPr>
        <w:t> </w:t>
      </w:r>
      <w:r w:rsidR="00670AE6" w:rsidRPr="00670AE6">
        <w:rPr>
          <w:rFonts w:cstheme="minorHAnsi"/>
        </w:rPr>
        <w:t>volném pohybu těchto údajů a</w:t>
      </w:r>
      <w:r w:rsidR="00670AE6">
        <w:rPr>
          <w:rFonts w:cstheme="minorHAnsi"/>
        </w:rPr>
        <w:t> </w:t>
      </w:r>
      <w:r w:rsidR="00670AE6" w:rsidRPr="00670AE6">
        <w:rPr>
          <w:rFonts w:cstheme="minorHAnsi"/>
        </w:rPr>
        <w:t>o</w:t>
      </w:r>
      <w:r w:rsidR="00670AE6">
        <w:rPr>
          <w:rFonts w:cstheme="minorHAnsi"/>
        </w:rPr>
        <w:t> </w:t>
      </w:r>
      <w:r w:rsidR="00670AE6" w:rsidRPr="00670AE6">
        <w:rPr>
          <w:rFonts w:cstheme="minorHAnsi"/>
        </w:rPr>
        <w:t>zrušení směrnice 95/46 ES (obecné nařízení o ochraně osobních údajů), které se na</w:t>
      </w:r>
      <w:r w:rsidR="00400665">
        <w:rPr>
          <w:rFonts w:cstheme="minorHAnsi"/>
        </w:rPr>
        <w:t> </w:t>
      </w:r>
      <w:r w:rsidR="00670AE6" w:rsidRPr="00670AE6">
        <w:rPr>
          <w:rFonts w:cstheme="minorHAnsi"/>
        </w:rPr>
        <w:t>něj jako na zpracovatele vztahují a plnění těchto povinností na vyžádání doložit Objednateli.</w:t>
      </w:r>
    </w:p>
    <w:p w14:paraId="2572D5A8" w14:textId="47B46537" w:rsidR="00042676" w:rsidRDefault="00DE444A" w:rsidP="00042676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 w:rsidRPr="002507FA">
        <w:rPr>
          <w:rFonts w:cstheme="minorHAnsi"/>
        </w:rPr>
        <w:t xml:space="preserve">Smluvní strany berou na vědomí, že tato Rámcová dohoda (následné odstavce se týkají jak této Rámcové dohody, tak </w:t>
      </w:r>
      <w:r w:rsidR="000466DE">
        <w:rPr>
          <w:rFonts w:cstheme="minorHAnsi"/>
        </w:rPr>
        <w:t>D</w:t>
      </w:r>
      <w:r w:rsidRPr="002507FA">
        <w:rPr>
          <w:rFonts w:cstheme="minorHAnsi"/>
        </w:rPr>
        <w:t>ílčích smluv s hodnotou převyšující 50.000,- Kč bez DPH), podléhá uveřejnění v registru smluv podle zákona č. 340/2015 Sb., o zvláštních podmínkách účinnosti některých smluv, uveřejňování těchto smluv a o registru smluv, ve znění pozdějších předpisů (dále jen „</w:t>
      </w:r>
      <w:r w:rsidR="00042676" w:rsidRPr="00D63E80">
        <w:rPr>
          <w:rFonts w:cstheme="minorHAnsi"/>
          <w:b/>
          <w:bCs/>
        </w:rPr>
        <w:t>zákon o registru smluv</w:t>
      </w:r>
      <w:r w:rsidRPr="002507FA">
        <w:rPr>
          <w:rFonts w:cstheme="minorHAnsi"/>
        </w:rPr>
        <w:t>“</w:t>
      </w:r>
      <w:r w:rsidR="00D44E6B">
        <w:rPr>
          <w:rFonts w:cstheme="minorHAnsi"/>
        </w:rPr>
        <w:t xml:space="preserve"> nebo „</w:t>
      </w:r>
      <w:r w:rsidR="00D44E6B" w:rsidRPr="00D44E6B">
        <w:rPr>
          <w:rFonts w:cstheme="minorHAnsi"/>
          <w:b/>
          <w:bCs/>
        </w:rPr>
        <w:t>ZRS</w:t>
      </w:r>
      <w:r w:rsidR="00D44E6B">
        <w:rPr>
          <w:rFonts w:cstheme="minorHAnsi"/>
        </w:rPr>
        <w:t>“</w:t>
      </w:r>
      <w:r w:rsidRPr="002507FA">
        <w:rPr>
          <w:rFonts w:cstheme="minorHAnsi"/>
        </w:rPr>
        <w:t>), a současně souhlasí se zveřejněním údajů o</w:t>
      </w:r>
      <w:r w:rsidR="009042AB">
        <w:rPr>
          <w:rFonts w:cstheme="minorHAnsi"/>
        </w:rPr>
        <w:t> </w:t>
      </w:r>
      <w:r w:rsidRPr="002507FA">
        <w:rPr>
          <w:rFonts w:cstheme="minorHAnsi"/>
        </w:rPr>
        <w:t xml:space="preserve">identifikaci </w:t>
      </w:r>
      <w:r w:rsidR="009042AB">
        <w:rPr>
          <w:rFonts w:cstheme="minorHAnsi"/>
        </w:rPr>
        <w:t>S</w:t>
      </w:r>
      <w:r w:rsidRPr="002507FA">
        <w:rPr>
          <w:rFonts w:cstheme="minorHAnsi"/>
        </w:rPr>
        <w:t xml:space="preserve">mluvních stran, předmětu a účelu této Rámcové dohody a </w:t>
      </w:r>
      <w:r w:rsidR="000466DE">
        <w:rPr>
          <w:rFonts w:cstheme="minorHAnsi"/>
        </w:rPr>
        <w:t>D</w:t>
      </w:r>
      <w:r w:rsidRPr="002507FA">
        <w:rPr>
          <w:rFonts w:cstheme="minorHAnsi"/>
        </w:rPr>
        <w:t>ílčích smluv, její ceně či</w:t>
      </w:r>
      <w:r w:rsidR="00042676">
        <w:rPr>
          <w:rFonts w:cstheme="minorHAnsi"/>
        </w:rPr>
        <w:t> </w:t>
      </w:r>
      <w:r w:rsidRPr="002507FA">
        <w:rPr>
          <w:rFonts w:cstheme="minorHAnsi"/>
        </w:rPr>
        <w:t>hodnotě a</w:t>
      </w:r>
      <w:r w:rsidR="00042676">
        <w:rPr>
          <w:rFonts w:cstheme="minorHAnsi"/>
        </w:rPr>
        <w:t> </w:t>
      </w:r>
      <w:r w:rsidRPr="002507FA">
        <w:rPr>
          <w:rFonts w:cstheme="minorHAnsi"/>
        </w:rPr>
        <w:t xml:space="preserve">datu uzavření této Rámcové dohody nebo </w:t>
      </w:r>
      <w:r w:rsidR="000466DE">
        <w:rPr>
          <w:rFonts w:cstheme="minorHAnsi"/>
        </w:rPr>
        <w:t>D</w:t>
      </w:r>
      <w:r w:rsidRPr="002507FA">
        <w:rPr>
          <w:rFonts w:cstheme="minorHAnsi"/>
        </w:rPr>
        <w:t>ílčí smlouvy.</w:t>
      </w:r>
    </w:p>
    <w:p w14:paraId="2EB400C5" w14:textId="417B5A02" w:rsidR="00DE444A" w:rsidRPr="002507FA" w:rsidRDefault="00DE444A" w:rsidP="00042676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 w:rsidRPr="002507FA">
        <w:rPr>
          <w:rFonts w:cstheme="minorHAnsi"/>
        </w:rPr>
        <w:lastRenderedPageBreak/>
        <w:t>Osoby uzavírající tuto Rámcovou dohodu za Smluvní strany souhlasí s uveřejněním svých osobních údajů, které jsou uvedeny v</w:t>
      </w:r>
      <w:r w:rsidR="00042676">
        <w:rPr>
          <w:rFonts w:cstheme="minorHAnsi"/>
        </w:rPr>
        <w:t> </w:t>
      </w:r>
      <w:r w:rsidRPr="002507FA">
        <w:rPr>
          <w:rFonts w:cstheme="minorHAnsi"/>
        </w:rPr>
        <w:t>této Rámcové dohodě, spolu s touto Rámcovou dohodou v registru smluv. Tento souhlas je udělen na dobu neurčitou.</w:t>
      </w:r>
    </w:p>
    <w:p w14:paraId="4A8E5943" w14:textId="6886880C" w:rsidR="00DE444A" w:rsidRPr="002507FA" w:rsidRDefault="00DE444A" w:rsidP="00042676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 w:rsidRPr="002507FA">
        <w:rPr>
          <w:rFonts w:cstheme="minorHAnsi"/>
        </w:rPr>
        <w:t xml:space="preserve">Zaslání této Rámcové dohody a </w:t>
      </w:r>
      <w:r w:rsidR="000466DE">
        <w:rPr>
          <w:rFonts w:cstheme="minorHAnsi"/>
        </w:rPr>
        <w:t>D</w:t>
      </w:r>
      <w:r w:rsidRPr="002507FA">
        <w:rPr>
          <w:rFonts w:cstheme="minorHAnsi"/>
        </w:rPr>
        <w:t xml:space="preserve">ílčích smluv správci registru smluv k uveřejnění v registru smluv zajišťuje Objednatel. Nebude-li tato Rámcová dohoda nebo </w:t>
      </w:r>
      <w:r w:rsidR="000466DE">
        <w:rPr>
          <w:rFonts w:cstheme="minorHAnsi"/>
        </w:rPr>
        <w:t>D</w:t>
      </w:r>
      <w:r w:rsidRPr="002507FA">
        <w:rPr>
          <w:rFonts w:cstheme="minorHAnsi"/>
        </w:rPr>
        <w:t xml:space="preserve">ílčí </w:t>
      </w:r>
      <w:r w:rsidR="009502B1">
        <w:rPr>
          <w:rFonts w:cstheme="minorHAnsi"/>
        </w:rPr>
        <w:t>smlouva</w:t>
      </w:r>
      <w:r w:rsidRPr="002507FA">
        <w:rPr>
          <w:rFonts w:cstheme="minorHAnsi"/>
        </w:rPr>
        <w:t xml:space="preserve"> zaslána k</w:t>
      </w:r>
      <w:r w:rsidR="00042676">
        <w:rPr>
          <w:rFonts w:cstheme="minorHAnsi"/>
        </w:rPr>
        <w:t> </w:t>
      </w:r>
      <w:r w:rsidRPr="002507FA">
        <w:rPr>
          <w:rFonts w:cstheme="minorHAnsi"/>
        </w:rPr>
        <w:t xml:space="preserve">uveřejnění a/nebo uveřejněna prostřednictvím registru smluv, není žádná ze </w:t>
      </w:r>
      <w:r w:rsidR="00042676">
        <w:rPr>
          <w:rFonts w:cstheme="minorHAnsi"/>
        </w:rPr>
        <w:t>S</w:t>
      </w:r>
      <w:r w:rsidRPr="002507FA">
        <w:rPr>
          <w:rFonts w:cstheme="minorHAnsi"/>
        </w:rPr>
        <w:t>mluvních stran oprávněna požadovat po druhé Smluvní straně náhradu škody ani jiné újmy, která by jí v této souvislosti vznikla nebo vzniknout mohla.</w:t>
      </w:r>
    </w:p>
    <w:p w14:paraId="6017527E" w14:textId="4435552A" w:rsidR="00DE444A" w:rsidRPr="002507FA" w:rsidRDefault="00DE444A" w:rsidP="00042676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 w:rsidRPr="002507FA">
        <w:rPr>
          <w:rFonts w:cstheme="minorHAnsi"/>
        </w:rPr>
        <w:t xml:space="preserve">Smluvní strany výslovně prohlašují, že údaje a další skutečnosti uvedené v této Rámcové dohodě a </w:t>
      </w:r>
      <w:r w:rsidR="000466DE">
        <w:rPr>
          <w:rFonts w:cstheme="minorHAnsi"/>
        </w:rPr>
        <w:t>D</w:t>
      </w:r>
      <w:r w:rsidRPr="002507FA">
        <w:rPr>
          <w:rFonts w:cstheme="minorHAnsi"/>
        </w:rPr>
        <w:t>ílčích smlouvách, vyjma částí označených ve smyslu následujícího odstavce této Rámcové dohody, nepovažují za obchodní tajemství ve smyslu ustanovení §</w:t>
      </w:r>
      <w:r w:rsidR="00534103">
        <w:rPr>
          <w:rFonts w:cstheme="minorHAnsi"/>
        </w:rPr>
        <w:t> </w:t>
      </w:r>
      <w:r w:rsidRPr="002507FA">
        <w:rPr>
          <w:rFonts w:cstheme="minorHAnsi"/>
        </w:rPr>
        <w:t>504</w:t>
      </w:r>
      <w:r w:rsidR="00042676">
        <w:rPr>
          <w:rFonts w:cstheme="minorHAnsi"/>
        </w:rPr>
        <w:t> </w:t>
      </w:r>
      <w:r w:rsidR="009042AB">
        <w:rPr>
          <w:rFonts w:cstheme="minorHAnsi"/>
        </w:rPr>
        <w:t>O</w:t>
      </w:r>
      <w:r w:rsidR="00042676">
        <w:rPr>
          <w:rFonts w:cstheme="minorHAnsi"/>
        </w:rPr>
        <w:t>bčanského zákoníku</w:t>
      </w:r>
      <w:r w:rsidRPr="002507FA">
        <w:rPr>
          <w:rFonts w:cstheme="minorHAnsi"/>
        </w:rPr>
        <w:t xml:space="preserve"> (dále jen „obchodní tajemství“), a že se nejedná ani o informace, které nemohou být v registru smluv uveřejněny na základě ustanovení § 3 odst. 1 ZRS.</w:t>
      </w:r>
    </w:p>
    <w:p w14:paraId="79C4A800" w14:textId="2948968F" w:rsidR="00DE444A" w:rsidRPr="002507FA" w:rsidRDefault="00DE444A" w:rsidP="00042676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 w:rsidRPr="002507FA">
        <w:rPr>
          <w:rFonts w:cstheme="minorHAnsi"/>
        </w:rPr>
        <w:t xml:space="preserve">Jestliže </w:t>
      </w:r>
      <w:r w:rsidR="00534103">
        <w:rPr>
          <w:rFonts w:cstheme="minorHAnsi"/>
        </w:rPr>
        <w:t>Smluvní strana</w:t>
      </w:r>
      <w:r w:rsidRPr="002507FA">
        <w:rPr>
          <w:rFonts w:cstheme="minorHAnsi"/>
        </w:rPr>
        <w:t xml:space="preserve"> označí za své obchodní tajemství část obsahu této Rámcové dohody nebo </w:t>
      </w:r>
      <w:r w:rsidR="000466DE">
        <w:rPr>
          <w:rFonts w:cstheme="minorHAnsi"/>
        </w:rPr>
        <w:t>D</w:t>
      </w:r>
      <w:r w:rsidRPr="002507FA">
        <w:rPr>
          <w:rFonts w:cstheme="minorHAnsi"/>
        </w:rPr>
        <w:t>ílčí smlouvy</w:t>
      </w:r>
      <w:r w:rsidR="000B0039">
        <w:rPr>
          <w:rFonts w:cstheme="minorHAnsi"/>
        </w:rPr>
        <w:t xml:space="preserve"> (zejména přílohy č. 10 až 16 Rámcové dohody)</w:t>
      </w:r>
      <w:r w:rsidRPr="002507FA">
        <w:rPr>
          <w:rFonts w:cstheme="minorHAnsi"/>
        </w:rPr>
        <w:t xml:space="preserve">, která v důsledku toho bude pro účely uveřejnění této Rámcové dohody nebo </w:t>
      </w:r>
      <w:r w:rsidR="000466DE">
        <w:rPr>
          <w:rFonts w:cstheme="minorHAnsi"/>
        </w:rPr>
        <w:t>D</w:t>
      </w:r>
      <w:r w:rsidRPr="002507FA">
        <w:rPr>
          <w:rFonts w:cstheme="minorHAnsi"/>
        </w:rPr>
        <w:t xml:space="preserve">ílčí smlouvy v registru smluv znečitelněna, nese </w:t>
      </w:r>
      <w:r w:rsidR="007D3880">
        <w:rPr>
          <w:rFonts w:cstheme="minorHAnsi"/>
        </w:rPr>
        <w:t>tato Smluvní strana</w:t>
      </w:r>
      <w:r w:rsidRPr="002507FA">
        <w:rPr>
          <w:rFonts w:cstheme="minorHAnsi"/>
        </w:rPr>
        <w:t xml:space="preserve"> odpovědnost, pokud by tato Rámcová dohoda nebo </w:t>
      </w:r>
      <w:r w:rsidR="000466DE">
        <w:rPr>
          <w:rFonts w:cstheme="minorHAnsi"/>
        </w:rPr>
        <w:t>D</w:t>
      </w:r>
      <w:r w:rsidRPr="002507FA">
        <w:rPr>
          <w:rFonts w:cstheme="minorHAnsi"/>
        </w:rPr>
        <w:t xml:space="preserve">ílčí </w:t>
      </w:r>
      <w:r w:rsidR="009502B1">
        <w:rPr>
          <w:rFonts w:cstheme="minorHAnsi"/>
        </w:rPr>
        <w:t>smlouva</w:t>
      </w:r>
      <w:r w:rsidRPr="002507FA">
        <w:rPr>
          <w:rFonts w:cstheme="minorHAnsi"/>
        </w:rPr>
        <w:t xml:space="preserve"> v důsledku takového označení byla uveřejněna způsobem odporujícím ZRS, a</w:t>
      </w:r>
      <w:r w:rsidR="00716D73">
        <w:rPr>
          <w:rFonts w:cstheme="minorHAnsi"/>
        </w:rPr>
        <w:t> </w:t>
      </w:r>
      <w:r w:rsidRPr="002507FA">
        <w:rPr>
          <w:rFonts w:cstheme="minorHAnsi"/>
        </w:rPr>
        <w:t xml:space="preserve">to bez ohledu na to, která ze Smluvních stran tuto Rámcovou dohodu nebo </w:t>
      </w:r>
      <w:r w:rsidR="000466DE">
        <w:rPr>
          <w:rFonts w:cstheme="minorHAnsi"/>
        </w:rPr>
        <w:t>D</w:t>
      </w:r>
      <w:r w:rsidRPr="002507FA">
        <w:rPr>
          <w:rFonts w:cstheme="minorHAnsi"/>
        </w:rPr>
        <w:t xml:space="preserve">ílčí smlouvu v registru smluv uveřejnila. S částmi této Rámcové dohody nebo </w:t>
      </w:r>
      <w:r w:rsidR="000466DE">
        <w:rPr>
          <w:rFonts w:cstheme="minorHAnsi"/>
        </w:rPr>
        <w:t>D</w:t>
      </w:r>
      <w:r w:rsidRPr="002507FA">
        <w:rPr>
          <w:rFonts w:cstheme="minorHAnsi"/>
        </w:rPr>
        <w:t xml:space="preserve">ílčí smlouvy, které Smluvní strana neoznačí za své obchodní tajemství před uzavřením této Rámcové dohody nebo </w:t>
      </w:r>
      <w:r w:rsidR="000466DE">
        <w:rPr>
          <w:rFonts w:cstheme="minorHAnsi"/>
        </w:rPr>
        <w:t>D</w:t>
      </w:r>
      <w:r w:rsidRPr="002507FA">
        <w:rPr>
          <w:rFonts w:cstheme="minorHAnsi"/>
        </w:rPr>
        <w:t>ílčí smlouvy, nebude Objednatel jako s</w:t>
      </w:r>
      <w:r w:rsidR="00534103">
        <w:rPr>
          <w:rFonts w:cstheme="minorHAnsi"/>
        </w:rPr>
        <w:t> </w:t>
      </w:r>
      <w:r w:rsidRPr="002507FA">
        <w:rPr>
          <w:rFonts w:cstheme="minorHAnsi"/>
        </w:rPr>
        <w:t>obchodním tajemstvím nakládat a ani odpovídat za</w:t>
      </w:r>
      <w:r w:rsidR="00716D73">
        <w:rPr>
          <w:rFonts w:cstheme="minorHAnsi"/>
        </w:rPr>
        <w:t> </w:t>
      </w:r>
      <w:r w:rsidRPr="002507FA">
        <w:rPr>
          <w:rFonts w:cstheme="minorHAnsi"/>
        </w:rPr>
        <w:t xml:space="preserve">případnou škodu či jinou újmu takovým postupem vzniklou. Označením obchodního tajemství ve smyslu předchozí věty se rozumí doručení písemného oznámení </w:t>
      </w:r>
      <w:r w:rsidR="00C8370B">
        <w:rPr>
          <w:rFonts w:cstheme="minorHAnsi"/>
        </w:rPr>
        <w:t>Zhotovitel</w:t>
      </w:r>
      <w:r w:rsidR="00534103">
        <w:rPr>
          <w:rFonts w:cstheme="minorHAnsi"/>
        </w:rPr>
        <w:t>e</w:t>
      </w:r>
      <w:r w:rsidRPr="002507FA">
        <w:rPr>
          <w:rFonts w:cstheme="minorHAnsi"/>
        </w:rPr>
        <w:t xml:space="preserve"> Objednatel</w:t>
      </w:r>
      <w:r w:rsidR="00534103">
        <w:rPr>
          <w:rFonts w:cstheme="minorHAnsi"/>
        </w:rPr>
        <w:t>i</w:t>
      </w:r>
      <w:r w:rsidRPr="002507FA">
        <w:rPr>
          <w:rFonts w:cstheme="minorHAnsi"/>
        </w:rPr>
        <w:t xml:space="preserve"> obsahujícího přesnou identifikaci dotčených částí této Rámcové dohody nebo </w:t>
      </w:r>
      <w:r w:rsidR="000466DE">
        <w:rPr>
          <w:rFonts w:cstheme="minorHAnsi"/>
        </w:rPr>
        <w:t>D</w:t>
      </w:r>
      <w:r w:rsidRPr="002507FA">
        <w:rPr>
          <w:rFonts w:cstheme="minorHAnsi"/>
        </w:rPr>
        <w:t xml:space="preserve">ílčí smlouvy včetně odůvodnění, proč jsou za obchodní tajemství považovány. </w:t>
      </w:r>
      <w:r w:rsidR="00C8370B">
        <w:rPr>
          <w:rFonts w:cstheme="minorHAnsi"/>
        </w:rPr>
        <w:t>Zhotovitel</w:t>
      </w:r>
      <w:r w:rsidR="007D3880">
        <w:rPr>
          <w:rFonts w:cstheme="minorHAnsi"/>
        </w:rPr>
        <w:t xml:space="preserve"> je</w:t>
      </w:r>
      <w:r w:rsidR="00716D73">
        <w:rPr>
          <w:rFonts w:cstheme="minorHAnsi"/>
        </w:rPr>
        <w:t> </w:t>
      </w:r>
      <w:r w:rsidR="007D3880">
        <w:rPr>
          <w:rFonts w:cstheme="minorHAnsi"/>
        </w:rPr>
        <w:t>povinen</w:t>
      </w:r>
      <w:r w:rsidRPr="002507FA">
        <w:rPr>
          <w:rFonts w:cstheme="minorHAnsi"/>
        </w:rPr>
        <w:t xml:space="preserve"> výslovně uvést, že informace, které označil jako své obchodní tajemství, naplňují současně všechny definiční znaky obchodního tajemství, tak jak je vymezeno v ustanovení §</w:t>
      </w:r>
      <w:r w:rsidR="00716D73">
        <w:rPr>
          <w:rFonts w:cstheme="minorHAnsi"/>
        </w:rPr>
        <w:t> </w:t>
      </w:r>
      <w:r w:rsidRPr="002507FA">
        <w:rPr>
          <w:rFonts w:cstheme="minorHAnsi"/>
        </w:rPr>
        <w:t>504</w:t>
      </w:r>
      <w:r w:rsidR="009042AB">
        <w:rPr>
          <w:rFonts w:cstheme="minorHAnsi"/>
        </w:rPr>
        <w:t> O</w:t>
      </w:r>
      <w:r w:rsidRPr="002507FA">
        <w:rPr>
          <w:rFonts w:cstheme="minorHAnsi"/>
        </w:rPr>
        <w:t>bčanského zákoníku, a zavazuje se neprodleně písemně sdělit Objednatel</w:t>
      </w:r>
      <w:r w:rsidR="00534103">
        <w:rPr>
          <w:rFonts w:cstheme="minorHAnsi"/>
        </w:rPr>
        <w:t>i</w:t>
      </w:r>
      <w:r w:rsidRPr="002507FA">
        <w:rPr>
          <w:rFonts w:cstheme="minorHAnsi"/>
        </w:rPr>
        <w:t xml:space="preserve"> skutečnost, že takto označené informace přestaly naplňovat znaky obchodního tajemství. </w:t>
      </w:r>
    </w:p>
    <w:p w14:paraId="086E0E5A" w14:textId="6F203BAA" w:rsidR="00DE444A" w:rsidRDefault="00C8370B" w:rsidP="00042676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>
        <w:rPr>
          <w:rFonts w:cstheme="minorHAnsi"/>
        </w:rPr>
        <w:t>Zhotovitel</w:t>
      </w:r>
      <w:r w:rsidR="00DE444A" w:rsidRPr="002507FA">
        <w:rPr>
          <w:rFonts w:cstheme="minorHAnsi"/>
        </w:rPr>
        <w:t xml:space="preserve"> může při plnění </w:t>
      </w:r>
      <w:r w:rsidR="000466DE">
        <w:rPr>
          <w:rFonts w:cstheme="minorHAnsi"/>
        </w:rPr>
        <w:t>D</w:t>
      </w:r>
      <w:r w:rsidR="00DE444A" w:rsidRPr="002507FA">
        <w:rPr>
          <w:rFonts w:cstheme="minorHAnsi"/>
        </w:rPr>
        <w:t xml:space="preserve">ílčích smluv použít poddodavatele uvedené v příloze č. </w:t>
      </w:r>
      <w:r w:rsidR="006B294B">
        <w:rPr>
          <w:rFonts w:cstheme="minorHAnsi"/>
        </w:rPr>
        <w:t>7</w:t>
      </w:r>
      <w:r w:rsidR="00DE444A" w:rsidRPr="002507FA">
        <w:rPr>
          <w:rFonts w:cstheme="minorHAnsi"/>
        </w:rPr>
        <w:t xml:space="preserve"> této Rámcové dohody. Poddodavatele neuvedeného v příloze č. </w:t>
      </w:r>
      <w:r w:rsidR="006B294B">
        <w:rPr>
          <w:rFonts w:cstheme="minorHAnsi"/>
        </w:rPr>
        <w:t>7</w:t>
      </w:r>
      <w:r w:rsidR="00DE444A" w:rsidRPr="002507FA">
        <w:rPr>
          <w:rFonts w:cstheme="minorHAnsi"/>
        </w:rPr>
        <w:t xml:space="preserve"> této Rámcové dohody může </w:t>
      </w:r>
      <w:r>
        <w:rPr>
          <w:rFonts w:cstheme="minorHAnsi"/>
        </w:rPr>
        <w:t>Zhotovitel</w:t>
      </w:r>
      <w:r w:rsidR="00DE444A" w:rsidRPr="002507FA">
        <w:rPr>
          <w:rFonts w:cstheme="minorHAnsi"/>
        </w:rPr>
        <w:t xml:space="preserve"> k plnění </w:t>
      </w:r>
      <w:r w:rsidR="000466DE">
        <w:rPr>
          <w:rFonts w:cstheme="minorHAnsi"/>
        </w:rPr>
        <w:t>D</w:t>
      </w:r>
      <w:r w:rsidR="00DE444A" w:rsidRPr="002507FA">
        <w:rPr>
          <w:rFonts w:cstheme="minorHAnsi"/>
        </w:rPr>
        <w:t>ílčí smlouvy použít pouze za podmínek uvedených v Obchodních podmínkách.</w:t>
      </w:r>
    </w:p>
    <w:p w14:paraId="01293A09" w14:textId="015779AE" w:rsidR="00DE444A" w:rsidRDefault="00DE444A" w:rsidP="00042676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 w:rsidRPr="00A34B1D">
        <w:rPr>
          <w:rFonts w:cstheme="minorHAnsi"/>
        </w:rPr>
        <w:t xml:space="preserve">Smluvní strany stvrzují, že při uzavírání této </w:t>
      </w:r>
      <w:r w:rsidR="000B0039">
        <w:rPr>
          <w:rFonts w:cstheme="minorHAnsi"/>
        </w:rPr>
        <w:t>R</w:t>
      </w:r>
      <w:r w:rsidRPr="00A34B1D">
        <w:rPr>
          <w:rFonts w:cstheme="minorHAnsi"/>
        </w:rPr>
        <w:t xml:space="preserve">ámcové dohody jednaly a postupovaly čestně a transparentně a zavazují se tak jednat i při uzavírání a plnění </w:t>
      </w:r>
      <w:r w:rsidR="000466DE">
        <w:rPr>
          <w:rFonts w:cstheme="minorHAnsi"/>
        </w:rPr>
        <w:t>D</w:t>
      </w:r>
      <w:r w:rsidRPr="00A34B1D">
        <w:rPr>
          <w:rFonts w:cstheme="minorHAnsi"/>
        </w:rPr>
        <w:t>ílčích smluv zadávaných na</w:t>
      </w:r>
      <w:r w:rsidR="00042676">
        <w:rPr>
          <w:rFonts w:cstheme="minorHAnsi"/>
        </w:rPr>
        <w:t> </w:t>
      </w:r>
      <w:r w:rsidRPr="00A34B1D">
        <w:rPr>
          <w:rFonts w:cstheme="minorHAnsi"/>
        </w:rPr>
        <w:t xml:space="preserve">základě této </w:t>
      </w:r>
      <w:r w:rsidR="00042676">
        <w:rPr>
          <w:rFonts w:cstheme="minorHAnsi"/>
        </w:rPr>
        <w:t>R</w:t>
      </w:r>
      <w:r w:rsidRPr="00A34B1D">
        <w:rPr>
          <w:rFonts w:cstheme="minorHAnsi"/>
        </w:rPr>
        <w:t xml:space="preserve">ámcové dohody, a dále při veškerých činnostech, které s těmito </w:t>
      </w:r>
      <w:r w:rsidR="000466DE">
        <w:rPr>
          <w:rFonts w:cstheme="minorHAnsi"/>
        </w:rPr>
        <w:t>D</w:t>
      </w:r>
      <w:r w:rsidRPr="00A34B1D">
        <w:rPr>
          <w:rFonts w:cstheme="minorHAnsi"/>
        </w:rPr>
        <w:t xml:space="preserve">ílčími </w:t>
      </w:r>
      <w:r w:rsidR="009502B1">
        <w:rPr>
          <w:rFonts w:cstheme="minorHAnsi"/>
        </w:rPr>
        <w:t>smlouvami</w:t>
      </w:r>
      <w:r w:rsidRPr="00A34B1D">
        <w:rPr>
          <w:rFonts w:cstheme="minorHAnsi"/>
        </w:rPr>
        <w:t xml:space="preserve"> souvisí. Každá ze </w:t>
      </w:r>
      <w:r w:rsidR="00042676">
        <w:rPr>
          <w:rFonts w:cstheme="minorHAnsi"/>
        </w:rPr>
        <w:t>S</w:t>
      </w:r>
      <w:r w:rsidRPr="00A34B1D">
        <w:rPr>
          <w:rFonts w:cstheme="minorHAnsi"/>
        </w:rPr>
        <w:t xml:space="preserve">mluvních stran se zavazuje jednat v souladu se zásadami, hodnotami a cíli </w:t>
      </w:r>
      <w:proofErr w:type="spellStart"/>
      <w:r w:rsidRPr="00042676">
        <w:rPr>
          <w:rFonts w:cstheme="minorHAnsi"/>
          <w:i/>
          <w:iCs/>
        </w:rPr>
        <w:t>compliance</w:t>
      </w:r>
      <w:proofErr w:type="spellEnd"/>
      <w:r w:rsidRPr="00A34B1D">
        <w:rPr>
          <w:rFonts w:cstheme="minorHAnsi"/>
        </w:rPr>
        <w:t xml:space="preserve"> programů a etických hodnot druhé </w:t>
      </w:r>
      <w:r w:rsidR="009042AB">
        <w:rPr>
          <w:rFonts w:cstheme="minorHAnsi"/>
        </w:rPr>
        <w:t>S</w:t>
      </w:r>
      <w:r w:rsidRPr="00A34B1D">
        <w:rPr>
          <w:rFonts w:cstheme="minorHAnsi"/>
        </w:rPr>
        <w:t xml:space="preserve">mluvní strany, pakliže těmito dokumenty dotčené </w:t>
      </w:r>
      <w:r w:rsidR="009042AB">
        <w:rPr>
          <w:rFonts w:cstheme="minorHAnsi"/>
        </w:rPr>
        <w:t>S</w:t>
      </w:r>
      <w:r w:rsidRPr="00A34B1D">
        <w:rPr>
          <w:rFonts w:cstheme="minorHAnsi"/>
        </w:rPr>
        <w:t xml:space="preserve">mluvní strany disponují, a jsou uveřejněny na webových stránkách </w:t>
      </w:r>
      <w:r w:rsidR="009042AB">
        <w:rPr>
          <w:rFonts w:cstheme="minorHAnsi"/>
        </w:rPr>
        <w:t>S</w:t>
      </w:r>
      <w:r w:rsidRPr="00A34B1D">
        <w:rPr>
          <w:rFonts w:cstheme="minorHAnsi"/>
        </w:rPr>
        <w:t xml:space="preserve">mluvních stran (společností). Správa železnic, státní organizace, má výše uvedené dokumenty k dispozici na webových stránkách: </w:t>
      </w:r>
      <w:hyperlink r:id="rId8" w:history="1">
        <w:r w:rsidRPr="00042676">
          <w:t>https://www.spravazeleznic.cz/o-nas/nazadouci-jednani-a-boj-s-korupci</w:t>
        </w:r>
      </w:hyperlink>
      <w:r w:rsidR="000B0039">
        <w:t xml:space="preserve">. </w:t>
      </w:r>
      <w:r w:rsidRPr="00A34B1D">
        <w:rPr>
          <w:rFonts w:cstheme="minorHAnsi"/>
        </w:rPr>
        <w:t xml:space="preserve"> </w:t>
      </w:r>
    </w:p>
    <w:p w14:paraId="31BFBF93" w14:textId="4AF242A8" w:rsidR="00400665" w:rsidRPr="00A34B1D" w:rsidRDefault="00400665" w:rsidP="00400665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 w:rsidRPr="00400665">
        <w:rPr>
          <w:rFonts w:cstheme="minorHAnsi"/>
        </w:rPr>
        <w:t>Veškerá komunikace ve věci vad a</w:t>
      </w:r>
      <w:r>
        <w:rPr>
          <w:rFonts w:cstheme="minorHAnsi"/>
        </w:rPr>
        <w:t> </w:t>
      </w:r>
      <w:r w:rsidRPr="00400665">
        <w:rPr>
          <w:rFonts w:cstheme="minorHAnsi"/>
        </w:rPr>
        <w:t>odpovědnosti, včetně vad pokynů a</w:t>
      </w:r>
      <w:r>
        <w:rPr>
          <w:rFonts w:cstheme="minorHAnsi"/>
        </w:rPr>
        <w:t> </w:t>
      </w:r>
      <w:r w:rsidRPr="00400665">
        <w:rPr>
          <w:rFonts w:cstheme="minorHAnsi"/>
        </w:rPr>
        <w:t>podkladů předkládaných Objednatelem, musí být učiněna písemně a musí být adresována kontaktní osobě Objednatele</w:t>
      </w:r>
      <w:r>
        <w:rPr>
          <w:rFonts w:cstheme="minorHAnsi"/>
        </w:rPr>
        <w:t>.</w:t>
      </w:r>
    </w:p>
    <w:p w14:paraId="25A42C9C" w14:textId="77777777" w:rsidR="00DE444A" w:rsidRPr="00793815" w:rsidRDefault="00DE444A" w:rsidP="009C1814">
      <w:pPr>
        <w:pStyle w:val="acnormal"/>
        <w:numPr>
          <w:ilvl w:val="0"/>
          <w:numId w:val="5"/>
        </w:numPr>
        <w:spacing w:before="240"/>
        <w:ind w:left="709" w:hanging="709"/>
        <w:jc w:val="left"/>
        <w:rPr>
          <w:rFonts w:ascii="Verdana" w:hAnsi="Verdana" w:cstheme="minorHAnsi"/>
          <w:b/>
          <w:sz w:val="22"/>
        </w:rPr>
      </w:pPr>
      <w:r w:rsidRPr="00793815">
        <w:rPr>
          <w:rFonts w:ascii="Verdana" w:hAnsi="Verdana" w:cstheme="minorHAnsi"/>
          <w:b/>
          <w:sz w:val="22"/>
        </w:rPr>
        <w:t>ODPOVĚDNÉ ZADÁVÁNÍ</w:t>
      </w:r>
    </w:p>
    <w:p w14:paraId="26501F23" w14:textId="0E311071" w:rsidR="00DE444A" w:rsidRPr="00793815" w:rsidRDefault="00DE444A" w:rsidP="00973EE1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 w:rsidRPr="00793815">
        <w:rPr>
          <w:rFonts w:cstheme="minorHAnsi"/>
        </w:rPr>
        <w:t>Objednatel je povinen při</w:t>
      </w:r>
      <w:r w:rsidR="00670AE6">
        <w:rPr>
          <w:rFonts w:cstheme="minorHAnsi"/>
        </w:rPr>
        <w:t> </w:t>
      </w:r>
      <w:r w:rsidRPr="00793815">
        <w:rPr>
          <w:rFonts w:cstheme="minorHAnsi"/>
        </w:rPr>
        <w:t>vytváření zadávacích podmínek, včetně pravidel pro</w:t>
      </w:r>
      <w:r w:rsidR="00793815">
        <w:rPr>
          <w:rFonts w:cstheme="minorHAnsi"/>
        </w:rPr>
        <w:t> </w:t>
      </w:r>
      <w:r w:rsidRPr="00793815">
        <w:rPr>
          <w:rFonts w:cstheme="minorHAnsi"/>
        </w:rPr>
        <w:t>hodnocení nabídek, a</w:t>
      </w:r>
      <w:r w:rsidR="00793815">
        <w:rPr>
          <w:rFonts w:cstheme="minorHAnsi"/>
        </w:rPr>
        <w:t> </w:t>
      </w:r>
      <w:r w:rsidRPr="00793815">
        <w:rPr>
          <w:rFonts w:cstheme="minorHAnsi"/>
        </w:rPr>
        <w:t xml:space="preserve">výběru dodavatele, zadávacího řízení, ve kterém byla uzavřena tato </w:t>
      </w:r>
      <w:r w:rsidR="00793815" w:rsidRPr="00793815">
        <w:rPr>
          <w:rFonts w:cstheme="minorHAnsi"/>
        </w:rPr>
        <w:t>R</w:t>
      </w:r>
      <w:r w:rsidRPr="00793815">
        <w:rPr>
          <w:rFonts w:cstheme="minorHAnsi"/>
        </w:rPr>
        <w:t>ámcová dohoda dodržovat zásady sociálně odpovědného zadávání, environmentálně odpovědného zadávání a</w:t>
      </w:r>
      <w:r w:rsidR="00A509AA" w:rsidRPr="00793815">
        <w:rPr>
          <w:rFonts w:cstheme="minorHAnsi"/>
        </w:rPr>
        <w:t> </w:t>
      </w:r>
      <w:r w:rsidRPr="00793815">
        <w:rPr>
          <w:rFonts w:cstheme="minorHAnsi"/>
        </w:rPr>
        <w:t>inovací jak jsou definovány v § 28 odst. 1 písm. p)</w:t>
      </w:r>
      <w:r w:rsidR="00670AE6">
        <w:rPr>
          <w:rFonts w:cstheme="minorHAnsi"/>
        </w:rPr>
        <w:t> </w:t>
      </w:r>
      <w:r w:rsidRPr="00793815">
        <w:rPr>
          <w:rFonts w:cstheme="minorHAnsi"/>
        </w:rPr>
        <w:t>až</w:t>
      </w:r>
      <w:r w:rsidR="00670AE6">
        <w:rPr>
          <w:rFonts w:cstheme="minorHAnsi"/>
        </w:rPr>
        <w:t> </w:t>
      </w:r>
      <w:r w:rsidRPr="00793815">
        <w:rPr>
          <w:rFonts w:cstheme="minorHAnsi"/>
        </w:rPr>
        <w:t>r)</w:t>
      </w:r>
      <w:r w:rsidR="00670AE6">
        <w:rPr>
          <w:rFonts w:cstheme="minorHAnsi"/>
        </w:rPr>
        <w:t> </w:t>
      </w:r>
      <w:r w:rsidRPr="00793815">
        <w:rPr>
          <w:rFonts w:cstheme="minorHAnsi"/>
        </w:rPr>
        <w:t>zákona</w:t>
      </w:r>
      <w:r w:rsidR="00A509AA" w:rsidRPr="00793815">
        <w:rPr>
          <w:rFonts w:cstheme="minorHAnsi"/>
        </w:rPr>
        <w:t xml:space="preserve">. </w:t>
      </w:r>
      <w:r w:rsidR="00C8370B">
        <w:rPr>
          <w:rFonts w:cstheme="minorHAnsi"/>
        </w:rPr>
        <w:t>Zhotovitel</w:t>
      </w:r>
      <w:r w:rsidRPr="00793815">
        <w:rPr>
          <w:rFonts w:cstheme="minorHAnsi"/>
        </w:rPr>
        <w:t xml:space="preserve"> bere </w:t>
      </w:r>
      <w:r w:rsidRPr="00793815">
        <w:rPr>
          <w:rFonts w:cstheme="minorHAnsi"/>
        </w:rPr>
        <w:lastRenderedPageBreak/>
        <w:t xml:space="preserve">podpisem této </w:t>
      </w:r>
      <w:r w:rsidR="00A509AA" w:rsidRPr="00793815">
        <w:rPr>
          <w:rFonts w:cstheme="minorHAnsi"/>
        </w:rPr>
        <w:t xml:space="preserve">Rámcové </w:t>
      </w:r>
      <w:r w:rsidRPr="00793815">
        <w:rPr>
          <w:rFonts w:cstheme="minorHAnsi"/>
        </w:rPr>
        <w:t>dohody výslovně na</w:t>
      </w:r>
      <w:r w:rsidR="00A509AA" w:rsidRPr="00793815">
        <w:rPr>
          <w:rFonts w:cstheme="minorHAnsi"/>
        </w:rPr>
        <w:t> </w:t>
      </w:r>
      <w:r w:rsidRPr="00793815">
        <w:rPr>
          <w:rFonts w:cstheme="minorHAnsi"/>
        </w:rPr>
        <w:t xml:space="preserve">vědomí tuto povinnost </w:t>
      </w:r>
      <w:r w:rsidR="00A509AA" w:rsidRPr="00793815">
        <w:rPr>
          <w:rFonts w:cstheme="minorHAnsi"/>
        </w:rPr>
        <w:t>O</w:t>
      </w:r>
      <w:r w:rsidRPr="00793815">
        <w:rPr>
          <w:rFonts w:cstheme="minorHAnsi"/>
        </w:rPr>
        <w:t>bjednatele, jakož i</w:t>
      </w:r>
      <w:r w:rsidR="00793815">
        <w:rPr>
          <w:rFonts w:cstheme="minorHAnsi"/>
        </w:rPr>
        <w:t> </w:t>
      </w:r>
      <w:r w:rsidRPr="00793815">
        <w:rPr>
          <w:rFonts w:cstheme="minorHAnsi"/>
        </w:rPr>
        <w:t>veškeré s</w:t>
      </w:r>
      <w:r w:rsidR="00793815">
        <w:rPr>
          <w:rFonts w:cstheme="minorHAnsi"/>
        </w:rPr>
        <w:t> </w:t>
      </w:r>
      <w:r w:rsidRPr="00793815">
        <w:rPr>
          <w:rFonts w:cstheme="minorHAnsi"/>
        </w:rPr>
        <w:t>tím související požadavky na</w:t>
      </w:r>
      <w:r w:rsidR="00793815">
        <w:rPr>
          <w:rFonts w:cstheme="minorHAnsi"/>
        </w:rPr>
        <w:t> </w:t>
      </w:r>
      <w:r w:rsidR="00C8370B">
        <w:rPr>
          <w:rFonts w:cstheme="minorHAnsi"/>
        </w:rPr>
        <w:t>Zhotovitel</w:t>
      </w:r>
      <w:r w:rsidR="00793815">
        <w:rPr>
          <w:rFonts w:cstheme="minorHAnsi"/>
        </w:rPr>
        <w:t>e</w:t>
      </w:r>
      <w:r w:rsidRPr="00793815">
        <w:rPr>
          <w:rFonts w:cstheme="minorHAnsi"/>
        </w:rPr>
        <w:t xml:space="preserve"> v</w:t>
      </w:r>
      <w:r w:rsidR="00793815">
        <w:rPr>
          <w:rFonts w:cstheme="minorHAnsi"/>
        </w:rPr>
        <w:t> </w:t>
      </w:r>
      <w:r w:rsidRPr="00793815">
        <w:rPr>
          <w:rFonts w:cstheme="minorHAnsi"/>
        </w:rPr>
        <w:t>daném ohledu kladené, které jsou jako jednotlivé prvky odpovědného zadávání uvedeny v</w:t>
      </w:r>
      <w:r w:rsidR="00793815">
        <w:rPr>
          <w:rFonts w:cstheme="minorHAnsi"/>
        </w:rPr>
        <w:t> </w:t>
      </w:r>
      <w:r w:rsidRPr="00793815">
        <w:rPr>
          <w:rFonts w:cstheme="minorHAnsi"/>
        </w:rPr>
        <w:t>následující</w:t>
      </w:r>
      <w:r w:rsidR="000B0039">
        <w:rPr>
          <w:rFonts w:cstheme="minorHAnsi"/>
        </w:rPr>
        <w:t>m</w:t>
      </w:r>
      <w:r w:rsidRPr="00793815">
        <w:rPr>
          <w:rFonts w:cstheme="minorHAnsi"/>
        </w:rPr>
        <w:t xml:space="preserve"> ustanovení tohoto článku </w:t>
      </w:r>
      <w:r w:rsidR="000B0039">
        <w:rPr>
          <w:rFonts w:cstheme="minorHAnsi"/>
        </w:rPr>
        <w:t>R</w:t>
      </w:r>
      <w:r w:rsidRPr="00793815">
        <w:rPr>
          <w:rFonts w:cstheme="minorHAnsi"/>
        </w:rPr>
        <w:t>ámcové dohody.</w:t>
      </w:r>
    </w:p>
    <w:p w14:paraId="6AC7451C" w14:textId="72B876DD" w:rsidR="00DE444A" w:rsidRPr="00973EE1" w:rsidRDefault="00502592" w:rsidP="00502592">
      <w:pPr>
        <w:pStyle w:val="Text1-1"/>
        <w:numPr>
          <w:ilvl w:val="1"/>
          <w:numId w:val="5"/>
        </w:numPr>
        <w:spacing w:after="240"/>
        <w:ind w:left="709" w:hanging="709"/>
        <w:rPr>
          <w:rFonts w:cstheme="minorHAnsi"/>
        </w:rPr>
      </w:pPr>
      <w:r>
        <w:rPr>
          <w:rFonts w:cstheme="minorHAnsi"/>
        </w:rPr>
        <w:t>Objednatel</w:t>
      </w:r>
      <w:r w:rsidRPr="00502592">
        <w:rPr>
          <w:rFonts w:cstheme="minorHAnsi"/>
        </w:rPr>
        <w:t xml:space="preserve"> je v souladu s principy sociálně odpovědného veřejného zadávání oprávněn provést platby přímo konkrétnímu poddodavateli </w:t>
      </w:r>
      <w:r>
        <w:rPr>
          <w:rFonts w:cstheme="minorHAnsi"/>
        </w:rPr>
        <w:t>Zhotovitele</w:t>
      </w:r>
      <w:r w:rsidRPr="00502592">
        <w:rPr>
          <w:rFonts w:cstheme="minorHAnsi"/>
        </w:rPr>
        <w:t xml:space="preserve">, a to dle § 106 </w:t>
      </w:r>
      <w:r>
        <w:rPr>
          <w:rFonts w:cstheme="minorHAnsi"/>
        </w:rPr>
        <w:t>zákona</w:t>
      </w:r>
      <w:r w:rsidRPr="00502592">
        <w:rPr>
          <w:rFonts w:cstheme="minorHAnsi"/>
        </w:rPr>
        <w:t>. Předpokladem provedení přímé platby poddodavateli je čestné prohlášení poddodavatele o</w:t>
      </w:r>
      <w:r w:rsidR="003B7168">
        <w:rPr>
          <w:rFonts w:cstheme="minorHAnsi"/>
        </w:rPr>
        <w:t> </w:t>
      </w:r>
      <w:r w:rsidRPr="00502592">
        <w:rPr>
          <w:rFonts w:cstheme="minorHAnsi"/>
        </w:rPr>
        <w:t xml:space="preserve">tom, že </w:t>
      </w:r>
      <w:r>
        <w:rPr>
          <w:rFonts w:cstheme="minorHAnsi"/>
        </w:rPr>
        <w:t>Zhotovitel</w:t>
      </w:r>
      <w:r w:rsidRPr="00502592">
        <w:rPr>
          <w:rFonts w:cstheme="minorHAnsi"/>
        </w:rPr>
        <w:t xml:space="preserve"> je v prodlení s úhradou ceny za poddodavatelské plnění provedené na</w:t>
      </w:r>
      <w:r w:rsidR="003B7168">
        <w:rPr>
          <w:rFonts w:cstheme="minorHAnsi"/>
        </w:rPr>
        <w:t> </w:t>
      </w:r>
      <w:r w:rsidRPr="00502592">
        <w:rPr>
          <w:rFonts w:cstheme="minorHAnsi"/>
        </w:rPr>
        <w:t>základě příslušné smlouvy o více než 60 kalendářních dní, přičemž přílohou čestného prohlášení bude příslušný daňový doklad (faktura) vystavený poddodavatelem a potvrzení o</w:t>
      </w:r>
      <w:r w:rsidR="003B7168">
        <w:rPr>
          <w:rFonts w:cstheme="minorHAnsi"/>
        </w:rPr>
        <w:t> </w:t>
      </w:r>
      <w:r w:rsidRPr="00502592">
        <w:rPr>
          <w:rFonts w:cstheme="minorHAnsi"/>
        </w:rPr>
        <w:t xml:space="preserve">jeho doručení </w:t>
      </w:r>
      <w:r>
        <w:rPr>
          <w:rFonts w:cstheme="minorHAnsi"/>
        </w:rPr>
        <w:t>Zhotoviteli</w:t>
      </w:r>
      <w:r w:rsidRPr="00502592">
        <w:rPr>
          <w:rFonts w:cstheme="minorHAnsi"/>
        </w:rPr>
        <w:t xml:space="preserve">, a dále potvrzení </w:t>
      </w:r>
      <w:r>
        <w:rPr>
          <w:rFonts w:cstheme="minorHAnsi"/>
        </w:rPr>
        <w:t>Zhotovitele</w:t>
      </w:r>
      <w:r w:rsidRPr="00502592">
        <w:rPr>
          <w:rFonts w:cstheme="minorHAnsi"/>
        </w:rPr>
        <w:t xml:space="preserve"> o akceptaci plnění poddodavatele. Pro vyloučení pochybností se sjednává, že </w:t>
      </w:r>
      <w:r>
        <w:rPr>
          <w:rFonts w:cstheme="minorHAnsi"/>
        </w:rPr>
        <w:t>Objednatel</w:t>
      </w:r>
      <w:r w:rsidRPr="00502592">
        <w:rPr>
          <w:rFonts w:cstheme="minorHAnsi"/>
        </w:rPr>
        <w:t xml:space="preserve"> je oprávněn vyžádat si vyjádření </w:t>
      </w:r>
      <w:r>
        <w:rPr>
          <w:rFonts w:cstheme="minorHAnsi"/>
        </w:rPr>
        <w:t>Zhotovitele</w:t>
      </w:r>
      <w:r w:rsidRPr="00502592">
        <w:rPr>
          <w:rFonts w:cstheme="minorHAnsi"/>
        </w:rPr>
        <w:t xml:space="preserve"> k důvodu neuhrazení předmětné faktury příslušnému poddodavateli, přičemž provedení přímé platby poddodavateli je právem, nikoli povinností </w:t>
      </w:r>
      <w:r>
        <w:rPr>
          <w:rFonts w:cstheme="minorHAnsi"/>
        </w:rPr>
        <w:t>Objednatele</w:t>
      </w:r>
      <w:r w:rsidRPr="00502592">
        <w:rPr>
          <w:rFonts w:cstheme="minorHAnsi"/>
        </w:rPr>
        <w:t xml:space="preserve">. Provedením přímé platby poddodavateli za podmínek stanovených tímto </w:t>
      </w:r>
      <w:r>
        <w:rPr>
          <w:rFonts w:cstheme="minorHAnsi"/>
        </w:rPr>
        <w:t>čl. 13.2 Rámcové dohody se</w:t>
      </w:r>
      <w:r w:rsidR="003B7168">
        <w:rPr>
          <w:rFonts w:cstheme="minorHAnsi"/>
        </w:rPr>
        <w:t> </w:t>
      </w:r>
      <w:r>
        <w:rPr>
          <w:rFonts w:cstheme="minorHAnsi"/>
        </w:rPr>
        <w:t>Objednatel</w:t>
      </w:r>
      <w:r w:rsidRPr="00502592">
        <w:rPr>
          <w:rFonts w:cstheme="minorHAnsi"/>
        </w:rPr>
        <w:t xml:space="preserve"> v rozsahu této přímé platby zprostí svých závazků vůči </w:t>
      </w:r>
      <w:r>
        <w:rPr>
          <w:rFonts w:cstheme="minorHAnsi"/>
        </w:rPr>
        <w:t>Zhotoviteli</w:t>
      </w:r>
      <w:r w:rsidRPr="00502592">
        <w:rPr>
          <w:rFonts w:cstheme="minorHAnsi"/>
        </w:rPr>
        <w:t>, neboť tento závazek v příslušném rozsahu zaniká splněním.</w:t>
      </w:r>
    </w:p>
    <w:p w14:paraId="79B33EFD" w14:textId="77777777" w:rsidR="00DE444A" w:rsidRPr="002507FA" w:rsidRDefault="00DE444A" w:rsidP="00502592">
      <w:pPr>
        <w:pStyle w:val="acnormal"/>
        <w:numPr>
          <w:ilvl w:val="0"/>
          <w:numId w:val="5"/>
        </w:numPr>
        <w:ind w:left="714" w:hanging="714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6C846339" w14:textId="5267F3F1" w:rsidR="00DE444A" w:rsidRPr="002507FA" w:rsidRDefault="00DE444A" w:rsidP="00973EE1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 w:rsidRPr="002507FA">
        <w:rPr>
          <w:rFonts w:cstheme="minorHAnsi"/>
        </w:rPr>
        <w:t>Obě Smluvní strany prohlašují, že si tuto Rámcovou dohodu před jejím podpisem přečetly,</w:t>
      </w:r>
      <w:r w:rsidR="00793815">
        <w:rPr>
          <w:rFonts w:cstheme="minorHAnsi"/>
        </w:rPr>
        <w:t xml:space="preserve"> </w:t>
      </w:r>
      <w:r w:rsidRPr="002507FA">
        <w:rPr>
          <w:rFonts w:cstheme="minorHAnsi"/>
        </w:rPr>
        <w:t>a</w:t>
      </w:r>
      <w:r w:rsidR="00793815">
        <w:rPr>
          <w:rFonts w:cstheme="minorHAnsi"/>
        </w:rPr>
        <w:t> </w:t>
      </w:r>
      <w:r w:rsidRPr="002507FA">
        <w:rPr>
          <w:rFonts w:cstheme="minorHAnsi"/>
        </w:rPr>
        <w:t>že</w:t>
      </w:r>
      <w:r w:rsidR="00793815">
        <w:rPr>
          <w:rFonts w:cstheme="minorHAnsi"/>
        </w:rPr>
        <w:t> </w:t>
      </w:r>
      <w:r w:rsidRPr="002507FA">
        <w:rPr>
          <w:rFonts w:cstheme="minorHAnsi"/>
        </w:rPr>
        <w:t>byla uzavřena po vzájemném projednání jako projev jejich svobodné vůle určitě, vážně a</w:t>
      </w:r>
      <w:r w:rsidR="00793815">
        <w:rPr>
          <w:rFonts w:cstheme="minorHAnsi"/>
        </w:rPr>
        <w:t> </w:t>
      </w:r>
      <w:r w:rsidRPr="002507FA">
        <w:rPr>
          <w:rFonts w:cstheme="minorHAnsi"/>
        </w:rPr>
        <w:t>srozumitelně. Na důkaz dohody o</w:t>
      </w:r>
      <w:r w:rsidR="00793815">
        <w:rPr>
          <w:rFonts w:cstheme="minorHAnsi"/>
        </w:rPr>
        <w:t> </w:t>
      </w:r>
      <w:r w:rsidRPr="002507FA">
        <w:rPr>
          <w:rFonts w:cstheme="minorHAnsi"/>
        </w:rPr>
        <w:t>všech článcích této Rámcové dohody připojují pověření zástupci obou Smluvních stran své vlastnoruční podpisy.</w:t>
      </w:r>
    </w:p>
    <w:p w14:paraId="2DDF7087" w14:textId="01E67766" w:rsidR="00DE444A" w:rsidRPr="002507FA" w:rsidRDefault="00DE444A" w:rsidP="00973EE1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 w:rsidRPr="002507FA">
        <w:rPr>
          <w:rFonts w:cstheme="minorHAnsi"/>
        </w:rPr>
        <w:t xml:space="preserve">Tato </w:t>
      </w:r>
      <w:r w:rsidR="007D3880">
        <w:rPr>
          <w:rFonts w:cstheme="minorHAnsi"/>
        </w:rPr>
        <w:t xml:space="preserve">Rámcová </w:t>
      </w:r>
      <w:r w:rsidRPr="002507FA">
        <w:rPr>
          <w:rFonts w:cstheme="minorHAnsi"/>
        </w:rPr>
        <w:t>dohoda se řídí Obchodními podmínkami k této Rámcové dohodě Objednatele (dále jen „</w:t>
      </w:r>
      <w:r w:rsidRPr="000B0039">
        <w:rPr>
          <w:rFonts w:cstheme="minorHAnsi"/>
          <w:b/>
          <w:bCs/>
        </w:rPr>
        <w:t>Obchodní podmínky</w:t>
      </w:r>
      <w:r w:rsidRPr="002507FA">
        <w:rPr>
          <w:rFonts w:cstheme="minorHAnsi"/>
        </w:rPr>
        <w:t>“). Odchylná ujednání v této Rámcové dohodě a</w:t>
      </w:r>
      <w:r w:rsidR="00793815">
        <w:rPr>
          <w:rFonts w:cstheme="minorHAnsi"/>
        </w:rPr>
        <w:t> </w:t>
      </w:r>
      <w:r w:rsidRPr="002507FA">
        <w:rPr>
          <w:rFonts w:cstheme="minorHAnsi"/>
        </w:rPr>
        <w:t>v jejích přílohách a</w:t>
      </w:r>
      <w:r w:rsidR="00793815">
        <w:rPr>
          <w:rFonts w:cstheme="minorHAnsi"/>
        </w:rPr>
        <w:t> </w:t>
      </w:r>
      <w:r w:rsidR="000466DE">
        <w:rPr>
          <w:rFonts w:cstheme="minorHAnsi"/>
        </w:rPr>
        <w:t>D</w:t>
      </w:r>
      <w:r w:rsidRPr="002507FA">
        <w:rPr>
          <w:rFonts w:cstheme="minorHAnsi"/>
        </w:rPr>
        <w:t>ílčí smlouvě mají před zněním Obchodních podmínek přednost.</w:t>
      </w:r>
    </w:p>
    <w:p w14:paraId="6FECB764" w14:textId="5BDAFF12" w:rsidR="00DE444A" w:rsidRPr="002507FA" w:rsidRDefault="00DE444A" w:rsidP="00973EE1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 w:rsidRPr="002507FA">
        <w:rPr>
          <w:rFonts w:cstheme="minorHAnsi"/>
        </w:rPr>
        <w:t xml:space="preserve">Tato Rámcová dohoda může být měněna nebo doplňována pouze formou písemných vzestupně číslovaných </w:t>
      </w:r>
      <w:r w:rsidRPr="006B294B">
        <w:rPr>
          <w:rFonts w:cstheme="minorHAnsi"/>
        </w:rPr>
        <w:t xml:space="preserve">dodatků s výjimkou </w:t>
      </w:r>
      <w:r w:rsidR="00D44E6B">
        <w:rPr>
          <w:rFonts w:cstheme="minorHAnsi"/>
        </w:rPr>
        <w:t xml:space="preserve">čl. 7.2 Rámcové dohody a </w:t>
      </w:r>
      <w:r w:rsidRPr="006B294B">
        <w:rPr>
          <w:rFonts w:cstheme="minorHAnsi"/>
        </w:rPr>
        <w:t>přílohy č.</w:t>
      </w:r>
      <w:r w:rsidR="00973EE1" w:rsidRPr="006B294B">
        <w:rPr>
          <w:rFonts w:cstheme="minorHAnsi"/>
        </w:rPr>
        <w:t> </w:t>
      </w:r>
      <w:r w:rsidRPr="006B294B">
        <w:rPr>
          <w:rFonts w:cstheme="minorHAnsi"/>
        </w:rPr>
        <w:t>5</w:t>
      </w:r>
      <w:r w:rsidR="00973EE1" w:rsidRPr="006B294B">
        <w:rPr>
          <w:rFonts w:cstheme="minorHAnsi"/>
        </w:rPr>
        <w:t> </w:t>
      </w:r>
      <w:r w:rsidR="00793815" w:rsidRPr="006B294B">
        <w:rPr>
          <w:rFonts w:cstheme="minorHAnsi"/>
        </w:rPr>
        <w:t>R</w:t>
      </w:r>
      <w:r w:rsidRPr="006B294B">
        <w:rPr>
          <w:rFonts w:cstheme="minorHAnsi"/>
        </w:rPr>
        <w:t>ámcové dohody</w:t>
      </w:r>
      <w:r w:rsidR="000B0039">
        <w:rPr>
          <w:rFonts w:cstheme="minorHAnsi"/>
        </w:rPr>
        <w:t>, jejíž aktualizace nevyžaduje uzavření dodatku k Rámcové dohodě</w:t>
      </w:r>
      <w:r w:rsidRPr="006B294B">
        <w:rPr>
          <w:rFonts w:cstheme="minorHAnsi"/>
        </w:rPr>
        <w:t xml:space="preserve">. Každá ze </w:t>
      </w:r>
      <w:r w:rsidR="009042AB" w:rsidRPr="006B294B">
        <w:rPr>
          <w:rFonts w:cstheme="minorHAnsi"/>
        </w:rPr>
        <w:t>S</w:t>
      </w:r>
      <w:r w:rsidRPr="006B294B">
        <w:rPr>
          <w:rFonts w:cstheme="minorHAnsi"/>
        </w:rPr>
        <w:t>mluvních stran je oprávněna jednostranně změnit své oprávněné osoby uvedené v příloze č.</w:t>
      </w:r>
      <w:r w:rsidR="00973EE1" w:rsidRPr="006B294B">
        <w:rPr>
          <w:rFonts w:cstheme="minorHAnsi"/>
        </w:rPr>
        <w:t> </w:t>
      </w:r>
      <w:r w:rsidRPr="006B294B">
        <w:rPr>
          <w:rFonts w:cstheme="minorHAnsi"/>
        </w:rPr>
        <w:t>5</w:t>
      </w:r>
      <w:r w:rsidR="00973EE1" w:rsidRPr="006B294B">
        <w:rPr>
          <w:rFonts w:cstheme="minorHAnsi"/>
        </w:rPr>
        <w:t> </w:t>
      </w:r>
      <w:r w:rsidR="00793815" w:rsidRPr="006B294B">
        <w:rPr>
          <w:rFonts w:cstheme="minorHAnsi"/>
        </w:rPr>
        <w:t>R</w:t>
      </w:r>
      <w:r w:rsidRPr="006B294B">
        <w:rPr>
          <w:rFonts w:cstheme="minorHAnsi"/>
        </w:rPr>
        <w:t>ámcové dohody, je však povinna na</w:t>
      </w:r>
      <w:r w:rsidR="00793815" w:rsidRPr="006B294B">
        <w:rPr>
          <w:rFonts w:cstheme="minorHAnsi"/>
        </w:rPr>
        <w:t> </w:t>
      </w:r>
      <w:r w:rsidRPr="006B294B">
        <w:rPr>
          <w:rFonts w:cstheme="minorHAnsi"/>
        </w:rPr>
        <w:t xml:space="preserve">takovou změnu druhou </w:t>
      </w:r>
      <w:r w:rsidR="009042AB" w:rsidRPr="006B294B">
        <w:rPr>
          <w:rFonts w:cstheme="minorHAnsi"/>
        </w:rPr>
        <w:t>S</w:t>
      </w:r>
      <w:r w:rsidRPr="006B294B">
        <w:rPr>
          <w:rFonts w:cstheme="minorHAnsi"/>
        </w:rPr>
        <w:t>mluvní stranu písemně upozornit,</w:t>
      </w:r>
      <w:r w:rsidRPr="00C123B0">
        <w:rPr>
          <w:rFonts w:cstheme="minorHAnsi"/>
        </w:rPr>
        <w:t xml:space="preserve"> a to nejpozději do</w:t>
      </w:r>
      <w:r w:rsidR="00793815">
        <w:rPr>
          <w:rFonts w:cstheme="minorHAnsi"/>
        </w:rPr>
        <w:t> </w:t>
      </w:r>
      <w:r w:rsidRPr="00C123B0">
        <w:rPr>
          <w:rFonts w:cstheme="minorHAnsi"/>
        </w:rPr>
        <w:t xml:space="preserve">tří (3) pracovních dnů před účinností změny. Účinnost změny oprávněných osob vůči druhé </w:t>
      </w:r>
      <w:r w:rsidR="009042AB">
        <w:rPr>
          <w:rFonts w:cstheme="minorHAnsi"/>
        </w:rPr>
        <w:t>S</w:t>
      </w:r>
      <w:r w:rsidRPr="00C123B0">
        <w:rPr>
          <w:rFonts w:cstheme="minorHAnsi"/>
        </w:rPr>
        <w:t>mluvní straně nastává uplynutím třetího (3.) pracovního dne po doručení oznámení o</w:t>
      </w:r>
      <w:r w:rsidR="00793815">
        <w:rPr>
          <w:rFonts w:cstheme="minorHAnsi"/>
        </w:rPr>
        <w:t> </w:t>
      </w:r>
      <w:r w:rsidRPr="00C123B0">
        <w:rPr>
          <w:rFonts w:cstheme="minorHAnsi"/>
        </w:rPr>
        <w:t>této změně. Změna oprávněných osob není považována za</w:t>
      </w:r>
      <w:r w:rsidR="00793815">
        <w:rPr>
          <w:rFonts w:cstheme="minorHAnsi"/>
        </w:rPr>
        <w:t> </w:t>
      </w:r>
      <w:r w:rsidRPr="00C123B0">
        <w:rPr>
          <w:rFonts w:cstheme="minorHAnsi"/>
        </w:rPr>
        <w:t xml:space="preserve">změnu </w:t>
      </w:r>
      <w:r w:rsidR="00793815">
        <w:rPr>
          <w:rFonts w:cstheme="minorHAnsi"/>
        </w:rPr>
        <w:t>R</w:t>
      </w:r>
      <w:r>
        <w:rPr>
          <w:rFonts w:cstheme="minorHAnsi"/>
        </w:rPr>
        <w:t>ámcové dohody</w:t>
      </w:r>
      <w:r w:rsidRPr="00C123B0">
        <w:rPr>
          <w:rFonts w:cstheme="minorHAnsi"/>
        </w:rPr>
        <w:t xml:space="preserve">. Nezbytnou podmínkou pro změnu oprávněné osoby, prostřednictvím které </w:t>
      </w:r>
      <w:r w:rsidR="00C8370B">
        <w:rPr>
          <w:rFonts w:cstheme="minorHAnsi"/>
        </w:rPr>
        <w:t>Zhotovitel</w:t>
      </w:r>
      <w:r w:rsidRPr="00C123B0">
        <w:rPr>
          <w:rFonts w:cstheme="minorHAnsi"/>
        </w:rPr>
        <w:t xml:space="preserve"> v</w:t>
      </w:r>
      <w:r w:rsidR="00793815">
        <w:rPr>
          <w:rFonts w:cstheme="minorHAnsi"/>
        </w:rPr>
        <w:t> </w:t>
      </w:r>
      <w:r w:rsidRPr="00C123B0">
        <w:rPr>
          <w:rFonts w:cstheme="minorHAnsi"/>
        </w:rPr>
        <w:t xml:space="preserve">zadávacím řízení prokazoval kvalifikaci, je, že </w:t>
      </w:r>
      <w:r w:rsidR="00C8370B">
        <w:rPr>
          <w:rFonts w:cstheme="minorHAnsi"/>
        </w:rPr>
        <w:t>Zhotovitel</w:t>
      </w:r>
      <w:r w:rsidRPr="00C123B0">
        <w:rPr>
          <w:rFonts w:cstheme="minorHAnsi"/>
        </w:rPr>
        <w:t xml:space="preserve"> jako součást svého upozornění o</w:t>
      </w:r>
      <w:r w:rsidR="00793815">
        <w:rPr>
          <w:rFonts w:cstheme="minorHAnsi"/>
        </w:rPr>
        <w:t> </w:t>
      </w:r>
      <w:r w:rsidRPr="00C123B0">
        <w:rPr>
          <w:rFonts w:cstheme="minorHAnsi"/>
        </w:rPr>
        <w:t>změně oprávněné osoby předloží pro tuto novou oprávněnou osobu originály nebo úředně ověřené kopie dokladů, jimiž v zadávacím řízení prokazoval kvalifikaci oprávněné osoby, a to ve stejném rozsahu.</w:t>
      </w:r>
    </w:p>
    <w:p w14:paraId="67447B0D" w14:textId="244B53AC" w:rsidR="00DE444A" w:rsidRDefault="00C8370B" w:rsidP="00973EE1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>
        <w:rPr>
          <w:rFonts w:cstheme="minorHAnsi"/>
        </w:rPr>
        <w:t>Zhotovitel</w:t>
      </w:r>
      <w:r w:rsidR="00DE444A" w:rsidRPr="002507FA">
        <w:rPr>
          <w:rFonts w:cstheme="minorHAnsi"/>
        </w:rPr>
        <w:t xml:space="preserve"> prohlašuje, že se zněním Obchodních podmínek před podpisem této Rámcové dohody seznámil v dostatečném rozsahu s veškerými požadavky Objednatele dle této Rámcové dohody, přičemž si není vědom žádných překážek, které by mu bránily v</w:t>
      </w:r>
      <w:r w:rsidR="00793815">
        <w:rPr>
          <w:rFonts w:cstheme="minorHAnsi"/>
        </w:rPr>
        <w:t> </w:t>
      </w:r>
      <w:r w:rsidR="00DE444A" w:rsidRPr="002507FA">
        <w:rPr>
          <w:rFonts w:cstheme="minorHAnsi"/>
        </w:rPr>
        <w:t>poskytnutí sjednaného plnění v souladu s</w:t>
      </w:r>
      <w:r w:rsidR="00793815">
        <w:rPr>
          <w:rFonts w:cstheme="minorHAnsi"/>
        </w:rPr>
        <w:t> </w:t>
      </w:r>
      <w:r w:rsidR="00DE444A" w:rsidRPr="002507FA">
        <w:rPr>
          <w:rFonts w:cstheme="minorHAnsi"/>
        </w:rPr>
        <w:t xml:space="preserve">touto Rámcovou dohodou. </w:t>
      </w:r>
    </w:p>
    <w:p w14:paraId="763FFAE8" w14:textId="1E9AA0EB" w:rsidR="001108C2" w:rsidRDefault="001108C2" w:rsidP="00973EE1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 w:rsidRPr="001108C2">
        <w:rPr>
          <w:rFonts w:cstheme="minorHAnsi"/>
        </w:rPr>
        <w:t xml:space="preserve">Smluvní strany podpisem této </w:t>
      </w:r>
      <w:r w:rsidR="007D3880">
        <w:rPr>
          <w:rFonts w:cstheme="minorHAnsi"/>
        </w:rPr>
        <w:t>Rámcové dohody</w:t>
      </w:r>
      <w:r w:rsidRPr="001108C2">
        <w:rPr>
          <w:rFonts w:cstheme="minorHAnsi"/>
        </w:rPr>
        <w:t xml:space="preserve"> vylučují, že se při právním styku mezi </w:t>
      </w:r>
      <w:r w:rsidR="009042AB">
        <w:rPr>
          <w:rFonts w:cstheme="minorHAnsi"/>
        </w:rPr>
        <w:t>S</w:t>
      </w:r>
      <w:r w:rsidRPr="001108C2">
        <w:rPr>
          <w:rFonts w:cstheme="minorHAnsi"/>
        </w:rPr>
        <w:t>mluvními stranami přihlíží k obchodním zvyklostem, které tak nemají přednost před</w:t>
      </w:r>
      <w:r w:rsidR="003B7168">
        <w:rPr>
          <w:rFonts w:cstheme="minorHAnsi"/>
        </w:rPr>
        <w:t> </w:t>
      </w:r>
      <w:r w:rsidRPr="001108C2">
        <w:rPr>
          <w:rFonts w:cstheme="minorHAnsi"/>
        </w:rPr>
        <w:t xml:space="preserve">ustanoveními zákona dle </w:t>
      </w:r>
      <w:proofErr w:type="spellStart"/>
      <w:r w:rsidRPr="001108C2">
        <w:rPr>
          <w:rFonts w:cstheme="minorHAnsi"/>
        </w:rPr>
        <w:t>ust</w:t>
      </w:r>
      <w:proofErr w:type="spellEnd"/>
      <w:r w:rsidRPr="001108C2">
        <w:rPr>
          <w:rFonts w:cstheme="minorHAnsi"/>
        </w:rPr>
        <w:t>. § 558 odst. 2</w:t>
      </w:r>
      <w:r w:rsidR="009042AB">
        <w:rPr>
          <w:rFonts w:cstheme="minorHAnsi"/>
        </w:rPr>
        <w:t> O</w:t>
      </w:r>
      <w:r w:rsidRPr="001108C2">
        <w:rPr>
          <w:rFonts w:cstheme="minorHAnsi"/>
        </w:rPr>
        <w:t>bčanského zákoníku.</w:t>
      </w:r>
    </w:p>
    <w:p w14:paraId="24D2B988" w14:textId="15A1184D" w:rsidR="001108C2" w:rsidRPr="001108C2" w:rsidRDefault="001108C2" w:rsidP="00973EE1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 w:rsidRPr="001108C2">
        <w:rPr>
          <w:rFonts w:cstheme="minorHAnsi"/>
        </w:rPr>
        <w:t xml:space="preserve">Veškerá práva a povinnosti vyplývající z této </w:t>
      </w:r>
      <w:r w:rsidR="007D3880">
        <w:rPr>
          <w:rFonts w:cstheme="minorHAnsi"/>
        </w:rPr>
        <w:t>Rámcové dohody</w:t>
      </w:r>
      <w:r w:rsidRPr="001108C2">
        <w:rPr>
          <w:rFonts w:cstheme="minorHAnsi"/>
        </w:rPr>
        <w:t xml:space="preserve"> přecházejí, pokud to povaha těchto práv a povinností nevylučuje, na právní nástupce </w:t>
      </w:r>
      <w:r w:rsidR="009042AB">
        <w:rPr>
          <w:rFonts w:cstheme="minorHAnsi"/>
        </w:rPr>
        <w:t>S</w:t>
      </w:r>
      <w:r w:rsidRPr="001108C2">
        <w:rPr>
          <w:rFonts w:cstheme="minorHAnsi"/>
        </w:rPr>
        <w:t>mluvních stran. Při tom musí být dodržen §</w:t>
      </w:r>
      <w:r>
        <w:rPr>
          <w:rFonts w:cstheme="minorHAnsi"/>
        </w:rPr>
        <w:t> </w:t>
      </w:r>
      <w:r w:rsidRPr="001108C2">
        <w:rPr>
          <w:rFonts w:cstheme="minorHAnsi"/>
        </w:rPr>
        <w:t>222</w:t>
      </w:r>
      <w:r>
        <w:rPr>
          <w:rFonts w:cstheme="minorHAnsi"/>
        </w:rPr>
        <w:t> </w:t>
      </w:r>
      <w:r w:rsidRPr="001108C2">
        <w:rPr>
          <w:rFonts w:cstheme="minorHAnsi"/>
        </w:rPr>
        <w:t>odst. 10</w:t>
      </w:r>
      <w:r>
        <w:rPr>
          <w:rFonts w:cstheme="minorHAnsi"/>
        </w:rPr>
        <w:t> </w:t>
      </w:r>
      <w:r w:rsidRPr="001108C2">
        <w:rPr>
          <w:rFonts w:cstheme="minorHAnsi"/>
        </w:rPr>
        <w:t xml:space="preserve">zákona. Žádná ze </w:t>
      </w:r>
      <w:r w:rsidR="009042AB">
        <w:rPr>
          <w:rFonts w:cstheme="minorHAnsi"/>
        </w:rPr>
        <w:t xml:space="preserve">Smluvních </w:t>
      </w:r>
      <w:r w:rsidRPr="001108C2">
        <w:rPr>
          <w:rFonts w:cstheme="minorHAnsi"/>
        </w:rPr>
        <w:t>stran není oprávněna převést jakákoliv práva či</w:t>
      </w:r>
      <w:r>
        <w:rPr>
          <w:rFonts w:cstheme="minorHAnsi"/>
        </w:rPr>
        <w:t> </w:t>
      </w:r>
      <w:r w:rsidRPr="001108C2">
        <w:rPr>
          <w:rFonts w:cstheme="minorHAnsi"/>
        </w:rPr>
        <w:t xml:space="preserve">povinnosti nebo jejich část na třetí osobu bez předchozího písemného souhlasu druhé </w:t>
      </w:r>
      <w:r w:rsidR="009042AB">
        <w:rPr>
          <w:rFonts w:cstheme="minorHAnsi"/>
        </w:rPr>
        <w:t>S</w:t>
      </w:r>
      <w:r w:rsidRPr="001108C2">
        <w:rPr>
          <w:rFonts w:cstheme="minorHAnsi"/>
        </w:rPr>
        <w:t>mluvní strany.</w:t>
      </w:r>
    </w:p>
    <w:p w14:paraId="43244F94" w14:textId="36FA3B83" w:rsidR="001108C2" w:rsidRPr="001108C2" w:rsidRDefault="001108C2" w:rsidP="00973EE1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 w:rsidRPr="001108C2">
        <w:rPr>
          <w:rFonts w:cstheme="minorHAnsi"/>
        </w:rPr>
        <w:lastRenderedPageBreak/>
        <w:t xml:space="preserve">Ukončením účinnosti této </w:t>
      </w:r>
      <w:r w:rsidR="007D3880">
        <w:rPr>
          <w:rFonts w:cstheme="minorHAnsi"/>
        </w:rPr>
        <w:t>Rámcové dohody</w:t>
      </w:r>
      <w:r w:rsidRPr="001108C2">
        <w:rPr>
          <w:rFonts w:cstheme="minorHAnsi"/>
        </w:rPr>
        <w:t xml:space="preserve"> nejsou dotčena ustanovení </w:t>
      </w:r>
      <w:r w:rsidR="007D3880">
        <w:rPr>
          <w:rFonts w:cstheme="minorHAnsi"/>
        </w:rPr>
        <w:t>Rámcové dohody</w:t>
      </w:r>
      <w:r w:rsidRPr="001108C2">
        <w:rPr>
          <w:rFonts w:cstheme="minorHAnsi"/>
        </w:rPr>
        <w:t xml:space="preserve"> ve</w:t>
      </w:r>
      <w:r w:rsidR="007D3880">
        <w:rPr>
          <w:rFonts w:cstheme="minorHAnsi"/>
        </w:rPr>
        <w:t> </w:t>
      </w:r>
      <w:r w:rsidRPr="001108C2">
        <w:rPr>
          <w:rFonts w:cstheme="minorHAnsi"/>
        </w:rPr>
        <w:t>znění jejích příloh týkající se licencí, záruk, nároků z odpovědnosti za vady, nároky z</w:t>
      </w:r>
      <w:r w:rsidR="007D3880">
        <w:rPr>
          <w:rFonts w:cstheme="minorHAnsi"/>
        </w:rPr>
        <w:t> </w:t>
      </w:r>
      <w:r w:rsidRPr="001108C2">
        <w:rPr>
          <w:rFonts w:cstheme="minorHAnsi"/>
        </w:rPr>
        <w:t>odpovědnosti za škodu a</w:t>
      </w:r>
      <w:r>
        <w:rPr>
          <w:rFonts w:cstheme="minorHAnsi"/>
        </w:rPr>
        <w:t> </w:t>
      </w:r>
      <w:r w:rsidRPr="001108C2">
        <w:rPr>
          <w:rFonts w:cstheme="minorHAnsi"/>
        </w:rPr>
        <w:t xml:space="preserve">nároky ze smluvních pokut, pokud vznikly před ukončením účinnosti </w:t>
      </w:r>
      <w:r w:rsidR="007D3880">
        <w:rPr>
          <w:rFonts w:cstheme="minorHAnsi"/>
        </w:rPr>
        <w:t>Rámcové dohody</w:t>
      </w:r>
      <w:r w:rsidRPr="001108C2">
        <w:rPr>
          <w:rFonts w:cstheme="minorHAnsi"/>
        </w:rPr>
        <w:t>, ustanovení o</w:t>
      </w:r>
      <w:r>
        <w:rPr>
          <w:rFonts w:cstheme="minorHAnsi"/>
        </w:rPr>
        <w:t> </w:t>
      </w:r>
      <w:r w:rsidRPr="001108C2">
        <w:rPr>
          <w:rFonts w:cstheme="minorHAnsi"/>
        </w:rPr>
        <w:t>ochraně informací, ani další ustanovení a nároky, z</w:t>
      </w:r>
      <w:r w:rsidR="007D3880">
        <w:rPr>
          <w:rFonts w:cstheme="minorHAnsi"/>
        </w:rPr>
        <w:t> </w:t>
      </w:r>
      <w:r w:rsidRPr="001108C2">
        <w:rPr>
          <w:rFonts w:cstheme="minorHAnsi"/>
        </w:rPr>
        <w:t>jejichž povahy vyplývá, že mají trvat i</w:t>
      </w:r>
      <w:r>
        <w:rPr>
          <w:rFonts w:cstheme="minorHAnsi"/>
        </w:rPr>
        <w:t> </w:t>
      </w:r>
      <w:r w:rsidRPr="001108C2">
        <w:rPr>
          <w:rFonts w:cstheme="minorHAnsi"/>
        </w:rPr>
        <w:t>po</w:t>
      </w:r>
      <w:r>
        <w:rPr>
          <w:rFonts w:cstheme="minorHAnsi"/>
        </w:rPr>
        <w:t> </w:t>
      </w:r>
      <w:r w:rsidRPr="001108C2">
        <w:rPr>
          <w:rFonts w:cstheme="minorHAnsi"/>
        </w:rPr>
        <w:t xml:space="preserve">zániku účinnosti této </w:t>
      </w:r>
      <w:r w:rsidR="007D3880">
        <w:rPr>
          <w:rFonts w:cstheme="minorHAnsi"/>
        </w:rPr>
        <w:t>Rámcové dohody</w:t>
      </w:r>
      <w:r w:rsidRPr="001108C2">
        <w:rPr>
          <w:rFonts w:cstheme="minorHAnsi"/>
        </w:rPr>
        <w:t>.</w:t>
      </w:r>
    </w:p>
    <w:p w14:paraId="49318826" w14:textId="3BE2319C" w:rsidR="00DE444A" w:rsidRPr="002507FA" w:rsidRDefault="00C8370B" w:rsidP="00973EE1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>
        <w:rPr>
          <w:rFonts w:cstheme="minorHAnsi"/>
        </w:rPr>
        <w:t>Zhotovitel</w:t>
      </w:r>
      <w:r w:rsidR="00DE444A" w:rsidRPr="002507FA">
        <w:rPr>
          <w:rFonts w:cstheme="minorHAnsi"/>
        </w:rPr>
        <w:t xml:space="preserve"> prohlašuje, že je způsobilý </w:t>
      </w:r>
      <w:r w:rsidR="00793815">
        <w:rPr>
          <w:rFonts w:cstheme="minorHAnsi"/>
        </w:rPr>
        <w:t xml:space="preserve">poskytovat plnění dle této Rámcové dohody </w:t>
      </w:r>
      <w:r w:rsidR="00DE444A" w:rsidRPr="002507FA">
        <w:rPr>
          <w:rFonts w:cstheme="minorHAnsi"/>
        </w:rPr>
        <w:t>řádn</w:t>
      </w:r>
      <w:r w:rsidR="00793815">
        <w:rPr>
          <w:rFonts w:cstheme="minorHAnsi"/>
        </w:rPr>
        <w:t>ě</w:t>
      </w:r>
      <w:r w:rsidR="00DE444A" w:rsidRPr="002507FA">
        <w:rPr>
          <w:rFonts w:cstheme="minorHAnsi"/>
        </w:rPr>
        <w:t xml:space="preserve"> a</w:t>
      </w:r>
      <w:r w:rsidR="00793815">
        <w:rPr>
          <w:rFonts w:cstheme="minorHAnsi"/>
        </w:rPr>
        <w:t> </w:t>
      </w:r>
      <w:r w:rsidR="00DE444A" w:rsidRPr="002507FA">
        <w:rPr>
          <w:rFonts w:cstheme="minorHAnsi"/>
        </w:rPr>
        <w:t>vča</w:t>
      </w:r>
      <w:r w:rsidR="00793815">
        <w:rPr>
          <w:rFonts w:cstheme="minorHAnsi"/>
        </w:rPr>
        <w:t>s</w:t>
      </w:r>
      <w:r w:rsidR="00DE444A" w:rsidRPr="002507FA">
        <w:rPr>
          <w:rFonts w:cstheme="minorHAnsi"/>
        </w:rPr>
        <w:t xml:space="preserve"> a</w:t>
      </w:r>
      <w:r w:rsidR="00793815">
        <w:rPr>
          <w:rFonts w:cstheme="minorHAnsi"/>
        </w:rPr>
        <w:t> </w:t>
      </w:r>
      <w:r w:rsidR="00DE444A" w:rsidRPr="002507FA">
        <w:rPr>
          <w:rFonts w:cstheme="minorHAnsi"/>
        </w:rPr>
        <w:t>že</w:t>
      </w:r>
      <w:r w:rsidR="00793815">
        <w:rPr>
          <w:rFonts w:cstheme="minorHAnsi"/>
        </w:rPr>
        <w:t> </w:t>
      </w:r>
      <w:r w:rsidR="00DE444A" w:rsidRPr="002507FA">
        <w:rPr>
          <w:rFonts w:cstheme="minorHAnsi"/>
        </w:rPr>
        <w:t>disponuje takovými kapacitami a</w:t>
      </w:r>
      <w:r w:rsidR="00793815">
        <w:rPr>
          <w:rFonts w:cstheme="minorHAnsi"/>
        </w:rPr>
        <w:t> </w:t>
      </w:r>
      <w:r w:rsidR="00DE444A" w:rsidRPr="002507FA">
        <w:rPr>
          <w:rFonts w:cstheme="minorHAnsi"/>
        </w:rPr>
        <w:t>odbornými znalostmi, které jsou třeba k</w:t>
      </w:r>
      <w:r w:rsidR="00793815">
        <w:rPr>
          <w:rFonts w:cstheme="minorHAnsi"/>
        </w:rPr>
        <w:t> řádnému poskytování plnění dle této Rámcové dohody</w:t>
      </w:r>
      <w:r w:rsidR="00DE444A" w:rsidRPr="002507FA">
        <w:rPr>
          <w:rFonts w:cstheme="minorHAnsi"/>
        </w:rPr>
        <w:t>.</w:t>
      </w:r>
    </w:p>
    <w:p w14:paraId="0C40FF43" w14:textId="44BB58B2" w:rsidR="00DE444A" w:rsidRPr="002507FA" w:rsidRDefault="00DE444A" w:rsidP="00973EE1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 w:rsidRPr="00973EE1">
        <w:rPr>
          <w:rFonts w:cstheme="minorHAnsi"/>
        </w:rPr>
        <w:t>Tato Rámcová dohoda je vyhotovena v elektronické podobě, přičemž obě Smluvní strany obdrží její elektronický originál opatřený elektronickými podpisy</w:t>
      </w:r>
      <w:r w:rsidR="007D3880">
        <w:rPr>
          <w:rFonts w:cstheme="minorHAnsi"/>
        </w:rPr>
        <w:t>.</w:t>
      </w:r>
    </w:p>
    <w:p w14:paraId="348D5E92" w14:textId="0C085D29" w:rsidR="00DE444A" w:rsidRPr="002507FA" w:rsidRDefault="00793815" w:rsidP="00973EE1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>
        <w:rPr>
          <w:rFonts w:cstheme="minorHAnsi"/>
        </w:rPr>
        <w:t xml:space="preserve">Práva a povinnosti </w:t>
      </w:r>
      <w:r w:rsidR="00DE444A" w:rsidRPr="002507FA">
        <w:rPr>
          <w:rFonts w:cstheme="minorHAnsi"/>
        </w:rPr>
        <w:t>výslovně neupravené touto Rámcovou dohodou a Obchodními podmínkami se</w:t>
      </w:r>
      <w:r>
        <w:rPr>
          <w:rFonts w:cstheme="minorHAnsi"/>
        </w:rPr>
        <w:t> </w:t>
      </w:r>
      <w:r w:rsidR="00DE444A" w:rsidRPr="002507FA">
        <w:rPr>
          <w:rFonts w:cstheme="minorHAnsi"/>
        </w:rPr>
        <w:t>řídí Občanským zákoníkem a</w:t>
      </w:r>
      <w:r>
        <w:rPr>
          <w:rFonts w:cstheme="minorHAnsi"/>
        </w:rPr>
        <w:t> </w:t>
      </w:r>
      <w:r w:rsidR="00DE444A" w:rsidRPr="002507FA">
        <w:rPr>
          <w:rFonts w:cstheme="minorHAnsi"/>
        </w:rPr>
        <w:t>platnými obecně závaznými právními předpisy. Veškerá práva a povinnosti Smluvních stran vyplývající z této Rámcové dohody se řídí českým právním řádem.</w:t>
      </w:r>
    </w:p>
    <w:p w14:paraId="2E71C77B" w14:textId="2CEE5B02" w:rsidR="00DE444A" w:rsidRPr="002507FA" w:rsidRDefault="00DE444A" w:rsidP="00973EE1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 w:rsidRPr="002507FA">
        <w:rPr>
          <w:rFonts w:cstheme="minorHAnsi"/>
        </w:rPr>
        <w:t>Smluvní strany se zavazují řešit případné spory vzniklé ze</w:t>
      </w:r>
      <w:r w:rsidR="00793815">
        <w:rPr>
          <w:rFonts w:cstheme="minorHAnsi"/>
        </w:rPr>
        <w:t> </w:t>
      </w:r>
      <w:r w:rsidRPr="002507FA">
        <w:rPr>
          <w:rFonts w:cstheme="minorHAnsi"/>
        </w:rPr>
        <w:t>vzájemných obchodních smluvních vztahů především smírně – jednáním. Nedojde-li k dohodě, dohodly se</w:t>
      </w:r>
      <w:r w:rsidR="00793815">
        <w:rPr>
          <w:rFonts w:cstheme="minorHAnsi"/>
        </w:rPr>
        <w:t> </w:t>
      </w:r>
      <w:r w:rsidRPr="002507FA">
        <w:rPr>
          <w:rFonts w:cstheme="minorHAnsi"/>
        </w:rPr>
        <w:t>Smluvní strany na</w:t>
      </w:r>
      <w:r w:rsidR="00793815">
        <w:rPr>
          <w:rFonts w:cstheme="minorHAnsi"/>
        </w:rPr>
        <w:t> </w:t>
      </w:r>
      <w:r w:rsidRPr="002507FA">
        <w:rPr>
          <w:rFonts w:cstheme="minorHAnsi"/>
        </w:rPr>
        <w:t>tom, že</w:t>
      </w:r>
      <w:r w:rsidR="00793815">
        <w:rPr>
          <w:rFonts w:cstheme="minorHAnsi"/>
        </w:rPr>
        <w:t> </w:t>
      </w:r>
      <w:r w:rsidRPr="002507FA">
        <w:rPr>
          <w:rFonts w:cstheme="minorHAnsi"/>
        </w:rPr>
        <w:t>k</w:t>
      </w:r>
      <w:r w:rsidR="00793815">
        <w:rPr>
          <w:rFonts w:cstheme="minorHAnsi"/>
        </w:rPr>
        <w:t> </w:t>
      </w:r>
      <w:r w:rsidRPr="002507FA">
        <w:rPr>
          <w:rFonts w:cstheme="minorHAnsi"/>
        </w:rPr>
        <w:t>projednání sporů je příslušný obecný soud Objednatele. Rozhodným právem pro</w:t>
      </w:r>
      <w:r w:rsidR="00793815">
        <w:rPr>
          <w:rFonts w:cstheme="minorHAnsi"/>
        </w:rPr>
        <w:t> </w:t>
      </w:r>
      <w:r w:rsidRPr="002507FA">
        <w:rPr>
          <w:rFonts w:cstheme="minorHAnsi"/>
        </w:rPr>
        <w:t>řešení sporů je právo České republiky a</w:t>
      </w:r>
      <w:r w:rsidR="00793815">
        <w:rPr>
          <w:rFonts w:cstheme="minorHAnsi"/>
        </w:rPr>
        <w:t> </w:t>
      </w:r>
      <w:r w:rsidRPr="002507FA">
        <w:rPr>
          <w:rFonts w:cstheme="minorHAnsi"/>
        </w:rPr>
        <w:t>jednacím jazykem je český jazyk.</w:t>
      </w:r>
    </w:p>
    <w:p w14:paraId="5DFE7540" w14:textId="7520C02F" w:rsidR="00DE444A" w:rsidRPr="002507FA" w:rsidRDefault="00DE444A" w:rsidP="00973EE1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 w:rsidRPr="002507FA">
        <w:rPr>
          <w:rFonts w:cstheme="minorHAnsi"/>
        </w:rPr>
        <w:t xml:space="preserve">Pokud některá ustanovení Obchodních podmínek nebo jejich část nelze vzhledem k povaze </w:t>
      </w:r>
      <w:r w:rsidR="00793815">
        <w:rPr>
          <w:rFonts w:cstheme="minorHAnsi"/>
        </w:rPr>
        <w:t>poskytovaného plnění</w:t>
      </w:r>
      <w:r w:rsidRPr="002507FA">
        <w:rPr>
          <w:rFonts w:cstheme="minorHAnsi"/>
        </w:rPr>
        <w:t xml:space="preserve"> objektivně a</w:t>
      </w:r>
      <w:r w:rsidR="00793815">
        <w:rPr>
          <w:rFonts w:cstheme="minorHAnsi"/>
        </w:rPr>
        <w:t> </w:t>
      </w:r>
      <w:r w:rsidRPr="002507FA">
        <w:rPr>
          <w:rFonts w:cstheme="minorHAnsi"/>
        </w:rPr>
        <w:t xml:space="preserve">zcela zřejmě použít, pak z takových ustanovení nebo jejich částí práva ani povinnosti </w:t>
      </w:r>
      <w:r w:rsidR="009042AB">
        <w:rPr>
          <w:rFonts w:cstheme="minorHAnsi"/>
        </w:rPr>
        <w:t>S</w:t>
      </w:r>
      <w:r w:rsidRPr="002507FA">
        <w:rPr>
          <w:rFonts w:cstheme="minorHAnsi"/>
        </w:rPr>
        <w:t>mluvním stranám nevznikají.</w:t>
      </w:r>
    </w:p>
    <w:p w14:paraId="05E5019A" w14:textId="4B26B6EF" w:rsidR="00DE444A" w:rsidRDefault="00DE444A" w:rsidP="00973EE1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 w:rsidRPr="00532782">
        <w:rPr>
          <w:rFonts w:cstheme="minorHAnsi"/>
        </w:rPr>
        <w:t>Zvláštní podmínky, na</w:t>
      </w:r>
      <w:r w:rsidR="00532782">
        <w:rPr>
          <w:rFonts w:cstheme="minorHAnsi"/>
        </w:rPr>
        <w:t> </w:t>
      </w:r>
      <w:r w:rsidRPr="00532782">
        <w:rPr>
          <w:rFonts w:cstheme="minorHAnsi"/>
        </w:rPr>
        <w:t>které odkazuje tato Rámcová dohoda, mají přednost před</w:t>
      </w:r>
      <w:r w:rsidR="00532782">
        <w:rPr>
          <w:rFonts w:cstheme="minorHAnsi"/>
        </w:rPr>
        <w:t> </w:t>
      </w:r>
      <w:r w:rsidRPr="00532782">
        <w:rPr>
          <w:rFonts w:cstheme="minorHAnsi"/>
        </w:rPr>
        <w:t>zněním Obchodních podmínek, Obchodní podmínky se užijí v rozsahu, v</w:t>
      </w:r>
      <w:r w:rsidR="00532782">
        <w:rPr>
          <w:rFonts w:cstheme="minorHAnsi"/>
        </w:rPr>
        <w:t> </w:t>
      </w:r>
      <w:r w:rsidRPr="00532782">
        <w:rPr>
          <w:rFonts w:cstheme="minorHAnsi"/>
        </w:rPr>
        <w:t>jakém nejsou v rozporu s</w:t>
      </w:r>
      <w:r w:rsidR="00793815" w:rsidRPr="00532782">
        <w:rPr>
          <w:rFonts w:cstheme="minorHAnsi"/>
        </w:rPr>
        <w:t> </w:t>
      </w:r>
      <w:r w:rsidRPr="00532782">
        <w:rPr>
          <w:rFonts w:cstheme="minorHAnsi"/>
        </w:rPr>
        <w:t>takovými zvláštními podmínkami.</w:t>
      </w:r>
    </w:p>
    <w:p w14:paraId="3D7B3342" w14:textId="4D09C843" w:rsidR="00DE444A" w:rsidRPr="002507FA" w:rsidRDefault="00DE444A" w:rsidP="00973EE1">
      <w:pPr>
        <w:pStyle w:val="Text1-1"/>
        <w:numPr>
          <w:ilvl w:val="1"/>
          <w:numId w:val="5"/>
        </w:numPr>
        <w:ind w:left="709" w:hanging="709"/>
        <w:rPr>
          <w:rFonts w:cstheme="minorHAnsi"/>
        </w:rPr>
      </w:pPr>
      <w:r w:rsidRPr="002507FA">
        <w:rPr>
          <w:rFonts w:cstheme="minorHAnsi"/>
        </w:rPr>
        <w:t>Tato Rámcová dohoda nabývá platnosti okamžikem jejího podpisu poslední ze</w:t>
      </w:r>
      <w:r w:rsidR="00532782">
        <w:rPr>
          <w:rFonts w:cstheme="minorHAnsi"/>
        </w:rPr>
        <w:t> </w:t>
      </w:r>
      <w:r w:rsidRPr="002507FA">
        <w:rPr>
          <w:rFonts w:cstheme="minorHAnsi"/>
        </w:rPr>
        <w:t>Smluvních stran. Je-li tato Rámcová dohoda uveřejňována v registru smluv, nabývá účinnosti dnem uveřejnění v registru smluv, jinak je účinná od</w:t>
      </w:r>
      <w:r w:rsidR="00532782">
        <w:rPr>
          <w:rFonts w:cstheme="minorHAnsi"/>
        </w:rPr>
        <w:t> </w:t>
      </w:r>
      <w:r w:rsidRPr="002507FA">
        <w:rPr>
          <w:rFonts w:cstheme="minorHAnsi"/>
        </w:rPr>
        <w:t>okamžiku uzavření.</w:t>
      </w:r>
    </w:p>
    <w:p w14:paraId="3A6A3B4D" w14:textId="2A145F51" w:rsidR="00DE444A" w:rsidRDefault="00DE444A" w:rsidP="00DE444A">
      <w:pPr>
        <w:jc w:val="both"/>
        <w:rPr>
          <w:rFonts w:ascii="Verdana" w:hAnsi="Verdana" w:cstheme="minorHAnsi"/>
          <w:sz w:val="22"/>
        </w:rPr>
      </w:pPr>
    </w:p>
    <w:p w14:paraId="6A99667D" w14:textId="0C192A54" w:rsidR="00C57ADA" w:rsidRDefault="00C57ADA" w:rsidP="00DE444A">
      <w:pPr>
        <w:jc w:val="both"/>
        <w:rPr>
          <w:rFonts w:ascii="Verdana" w:hAnsi="Verdana" w:cstheme="minorHAnsi"/>
          <w:sz w:val="22"/>
        </w:rPr>
      </w:pPr>
    </w:p>
    <w:p w14:paraId="3C797F1B" w14:textId="1A42BB72" w:rsidR="00C57ADA" w:rsidRDefault="00C57ADA" w:rsidP="00DE444A">
      <w:pPr>
        <w:jc w:val="both"/>
        <w:rPr>
          <w:rFonts w:ascii="Verdana" w:hAnsi="Verdana" w:cstheme="minorHAnsi"/>
          <w:sz w:val="22"/>
        </w:rPr>
      </w:pPr>
    </w:p>
    <w:p w14:paraId="0D1DCB99" w14:textId="39A196D6" w:rsidR="00C57ADA" w:rsidRDefault="00C57ADA" w:rsidP="00DE444A">
      <w:pPr>
        <w:jc w:val="both"/>
        <w:rPr>
          <w:rFonts w:ascii="Verdana" w:hAnsi="Verdana" w:cstheme="minorHAnsi"/>
          <w:sz w:val="22"/>
        </w:rPr>
      </w:pPr>
    </w:p>
    <w:p w14:paraId="0724659D" w14:textId="275A10A2" w:rsidR="00C57ADA" w:rsidRDefault="00C57ADA" w:rsidP="00DE444A">
      <w:pPr>
        <w:jc w:val="both"/>
        <w:rPr>
          <w:rFonts w:ascii="Verdana" w:hAnsi="Verdana" w:cstheme="minorHAnsi"/>
          <w:sz w:val="22"/>
        </w:rPr>
      </w:pPr>
    </w:p>
    <w:p w14:paraId="453CEFB7" w14:textId="360DDE7F" w:rsidR="00C57ADA" w:rsidRDefault="00C57ADA" w:rsidP="00DE444A">
      <w:pPr>
        <w:jc w:val="both"/>
        <w:rPr>
          <w:rFonts w:ascii="Verdana" w:hAnsi="Verdana" w:cstheme="minorHAnsi"/>
          <w:sz w:val="22"/>
        </w:rPr>
      </w:pPr>
    </w:p>
    <w:p w14:paraId="4D1D867B" w14:textId="66C3C912" w:rsidR="00C57ADA" w:rsidRDefault="00C57ADA" w:rsidP="00DE444A">
      <w:pPr>
        <w:jc w:val="both"/>
        <w:rPr>
          <w:rFonts w:ascii="Verdana" w:hAnsi="Verdana" w:cstheme="minorHAnsi"/>
          <w:sz w:val="22"/>
        </w:rPr>
      </w:pPr>
    </w:p>
    <w:p w14:paraId="0005A3AA" w14:textId="25537EAA" w:rsidR="00C57ADA" w:rsidRDefault="00C57ADA" w:rsidP="00DE444A">
      <w:pPr>
        <w:jc w:val="both"/>
        <w:rPr>
          <w:rFonts w:ascii="Verdana" w:hAnsi="Verdana" w:cstheme="minorHAnsi"/>
          <w:sz w:val="22"/>
        </w:rPr>
      </w:pPr>
    </w:p>
    <w:p w14:paraId="0F2F0046" w14:textId="606A7857" w:rsidR="00C57ADA" w:rsidRDefault="00C57ADA" w:rsidP="00DE444A">
      <w:pPr>
        <w:jc w:val="both"/>
        <w:rPr>
          <w:rFonts w:ascii="Verdana" w:hAnsi="Verdana" w:cstheme="minorHAnsi"/>
          <w:sz w:val="22"/>
        </w:rPr>
      </w:pPr>
    </w:p>
    <w:p w14:paraId="6F97834F" w14:textId="4A899560" w:rsidR="00C57ADA" w:rsidRDefault="00C57ADA" w:rsidP="00DE444A">
      <w:pPr>
        <w:jc w:val="both"/>
        <w:rPr>
          <w:rFonts w:ascii="Verdana" w:hAnsi="Verdana" w:cstheme="minorHAnsi"/>
          <w:sz w:val="22"/>
        </w:rPr>
      </w:pPr>
    </w:p>
    <w:p w14:paraId="1B346E33" w14:textId="3A4C6E45" w:rsidR="00C57ADA" w:rsidRDefault="00C57ADA" w:rsidP="00DE444A">
      <w:pPr>
        <w:jc w:val="both"/>
        <w:rPr>
          <w:rFonts w:ascii="Verdana" w:hAnsi="Verdana" w:cstheme="minorHAnsi"/>
          <w:sz w:val="22"/>
        </w:rPr>
      </w:pPr>
    </w:p>
    <w:p w14:paraId="212F1AC5" w14:textId="77777777" w:rsidR="00C57ADA" w:rsidRPr="00E746F8" w:rsidRDefault="00C57ADA" w:rsidP="00DE444A">
      <w:pPr>
        <w:jc w:val="both"/>
        <w:rPr>
          <w:rFonts w:ascii="Verdana" w:hAnsi="Verdana" w:cstheme="minorHAnsi"/>
          <w:sz w:val="22"/>
        </w:rPr>
      </w:pPr>
    </w:p>
    <w:p w14:paraId="1871C806" w14:textId="77777777" w:rsidR="00DE444A" w:rsidRPr="002507FA" w:rsidRDefault="00DE444A" w:rsidP="00DE444A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lastRenderedPageBreak/>
        <w:t>Přílohy tvořící nedílnou součást této rámcové dohody:</w:t>
      </w:r>
    </w:p>
    <w:p w14:paraId="601359DB" w14:textId="28A6E632" w:rsidR="00DE444A" w:rsidRPr="002507FA" w:rsidRDefault="00DE444A" w:rsidP="00DE444A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</w:t>
      </w:r>
      <w:r w:rsidR="00A66722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Obchodní podmínky</w:t>
      </w:r>
    </w:p>
    <w:p w14:paraId="616B11EE" w14:textId="70E5C638" w:rsidR="00DE444A" w:rsidRPr="002507FA" w:rsidRDefault="00DE444A" w:rsidP="00DE444A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EB2D75">
        <w:rPr>
          <w:rFonts w:ascii="Verdana" w:hAnsi="Verdana" w:cstheme="minorHAnsi"/>
          <w:sz w:val="18"/>
          <w:szCs w:val="18"/>
        </w:rPr>
        <w:t>Příloha č. 2</w:t>
      </w:r>
      <w:r w:rsidR="00A66722">
        <w:rPr>
          <w:rFonts w:ascii="Verdana" w:hAnsi="Verdana" w:cstheme="minorHAnsi"/>
          <w:sz w:val="18"/>
          <w:szCs w:val="18"/>
        </w:rPr>
        <w:tab/>
      </w:r>
      <w:r w:rsidRPr="00EB2D75">
        <w:rPr>
          <w:rFonts w:ascii="Verdana" w:hAnsi="Verdana" w:cstheme="minorHAnsi"/>
          <w:sz w:val="18"/>
          <w:szCs w:val="18"/>
        </w:rPr>
        <w:t xml:space="preserve">Bližší specifikace </w:t>
      </w:r>
      <w:r w:rsidR="000B0039">
        <w:rPr>
          <w:rFonts w:ascii="Verdana" w:hAnsi="Verdana" w:cstheme="minorHAnsi"/>
          <w:sz w:val="18"/>
          <w:szCs w:val="18"/>
        </w:rPr>
        <w:t>p</w:t>
      </w:r>
      <w:r w:rsidR="00EB2D75" w:rsidRPr="00EB2D75">
        <w:rPr>
          <w:rFonts w:ascii="Verdana" w:hAnsi="Verdana" w:cstheme="minorHAnsi"/>
          <w:sz w:val="18"/>
          <w:szCs w:val="18"/>
        </w:rPr>
        <w:t>lnění</w:t>
      </w:r>
    </w:p>
    <w:p w14:paraId="639BBC76" w14:textId="0FD76AE2" w:rsidR="00DE444A" w:rsidRDefault="00DE444A" w:rsidP="00DE444A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A66722">
        <w:rPr>
          <w:rFonts w:ascii="Verdana" w:hAnsi="Verdana" w:cstheme="minorHAnsi"/>
          <w:sz w:val="18"/>
          <w:szCs w:val="18"/>
        </w:rPr>
        <w:t>Příloha č. 3</w:t>
      </w:r>
      <w:r w:rsidR="00A66722">
        <w:rPr>
          <w:rFonts w:ascii="Verdana" w:hAnsi="Verdana" w:cstheme="minorHAnsi"/>
          <w:sz w:val="18"/>
          <w:szCs w:val="18"/>
        </w:rPr>
        <w:tab/>
      </w:r>
      <w:r w:rsidRPr="00A66722">
        <w:rPr>
          <w:rFonts w:ascii="Verdana" w:hAnsi="Verdana" w:cstheme="minorHAnsi"/>
          <w:sz w:val="18"/>
          <w:szCs w:val="18"/>
        </w:rPr>
        <w:t xml:space="preserve">Jednotkový ceník činností prováděných </w:t>
      </w:r>
      <w:r w:rsidR="00C8370B">
        <w:rPr>
          <w:rFonts w:ascii="Verdana" w:hAnsi="Verdana" w:cstheme="minorHAnsi"/>
          <w:sz w:val="18"/>
          <w:szCs w:val="18"/>
        </w:rPr>
        <w:t>Zhotovitel</w:t>
      </w:r>
      <w:r w:rsidRPr="00A66722">
        <w:rPr>
          <w:rFonts w:ascii="Verdana" w:hAnsi="Verdana" w:cstheme="minorHAnsi"/>
          <w:sz w:val="18"/>
          <w:szCs w:val="18"/>
        </w:rPr>
        <w:t xml:space="preserve">em při </w:t>
      </w:r>
      <w:r w:rsidR="00A66722">
        <w:rPr>
          <w:rFonts w:ascii="Verdana" w:hAnsi="Verdana" w:cstheme="minorHAnsi"/>
          <w:sz w:val="18"/>
          <w:szCs w:val="18"/>
        </w:rPr>
        <w:t xml:space="preserve">poskytování </w:t>
      </w:r>
      <w:r w:rsidR="00502592">
        <w:rPr>
          <w:rFonts w:ascii="Verdana" w:hAnsi="Verdana" w:cstheme="minorHAnsi"/>
          <w:sz w:val="18"/>
          <w:szCs w:val="18"/>
        </w:rPr>
        <w:t>p</w:t>
      </w:r>
      <w:r w:rsidR="00A66722">
        <w:rPr>
          <w:rFonts w:ascii="Verdana" w:hAnsi="Verdana" w:cstheme="minorHAnsi"/>
          <w:sz w:val="18"/>
          <w:szCs w:val="18"/>
        </w:rPr>
        <w:t>lnění</w:t>
      </w:r>
    </w:p>
    <w:p w14:paraId="149D8852" w14:textId="235EC747" w:rsidR="00DE444A" w:rsidRDefault="00A66722" w:rsidP="00DE444A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A66722">
        <w:rPr>
          <w:rFonts w:ascii="Verdana" w:hAnsi="Verdana" w:cstheme="minorHAnsi"/>
          <w:sz w:val="18"/>
          <w:szCs w:val="18"/>
        </w:rPr>
        <w:t xml:space="preserve">Příloha č. </w:t>
      </w:r>
      <w:r>
        <w:rPr>
          <w:rFonts w:ascii="Verdana" w:hAnsi="Verdana" w:cstheme="minorHAnsi"/>
          <w:sz w:val="18"/>
          <w:szCs w:val="18"/>
        </w:rPr>
        <w:t>4</w:t>
      </w:r>
      <w:r>
        <w:rPr>
          <w:rFonts w:ascii="Verdana" w:hAnsi="Verdana" w:cstheme="minorHAnsi"/>
          <w:sz w:val="18"/>
          <w:szCs w:val="18"/>
        </w:rPr>
        <w:tab/>
        <w:t>Harmonogram plnění</w:t>
      </w:r>
    </w:p>
    <w:p w14:paraId="5F1B24DF" w14:textId="54ECE9B2" w:rsidR="00A66722" w:rsidRDefault="00A66722" w:rsidP="00A66722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A66722">
        <w:rPr>
          <w:rFonts w:ascii="Verdana" w:hAnsi="Verdana" w:cstheme="minorHAnsi"/>
          <w:sz w:val="18"/>
          <w:szCs w:val="18"/>
        </w:rPr>
        <w:t xml:space="preserve">Příloha č. </w:t>
      </w:r>
      <w:r>
        <w:rPr>
          <w:rFonts w:ascii="Verdana" w:hAnsi="Verdana" w:cstheme="minorHAnsi"/>
          <w:sz w:val="18"/>
          <w:szCs w:val="18"/>
        </w:rPr>
        <w:t>5</w:t>
      </w:r>
      <w:r>
        <w:rPr>
          <w:rFonts w:ascii="Verdana" w:hAnsi="Verdana" w:cstheme="minorHAnsi"/>
          <w:sz w:val="18"/>
          <w:szCs w:val="18"/>
        </w:rPr>
        <w:tab/>
        <w:t>Oprávněné osoby</w:t>
      </w:r>
    </w:p>
    <w:p w14:paraId="450C552B" w14:textId="660A94FD" w:rsidR="00A66722" w:rsidRDefault="00A66722" w:rsidP="00A66722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A66722">
        <w:rPr>
          <w:rFonts w:ascii="Verdana" w:hAnsi="Verdana" w:cstheme="minorHAnsi"/>
          <w:sz w:val="18"/>
          <w:szCs w:val="18"/>
        </w:rPr>
        <w:t xml:space="preserve">Příloha č. </w:t>
      </w:r>
      <w:r>
        <w:rPr>
          <w:rFonts w:ascii="Verdana" w:hAnsi="Verdana" w:cstheme="minorHAnsi"/>
          <w:sz w:val="18"/>
          <w:szCs w:val="18"/>
        </w:rPr>
        <w:t>6</w:t>
      </w:r>
      <w:r>
        <w:rPr>
          <w:rFonts w:ascii="Verdana" w:hAnsi="Verdana" w:cstheme="minorHAnsi"/>
          <w:sz w:val="18"/>
          <w:szCs w:val="18"/>
        </w:rPr>
        <w:tab/>
        <w:t>Seznam požadovaných pojištění</w:t>
      </w:r>
    </w:p>
    <w:p w14:paraId="052C1995" w14:textId="1A7D2C24" w:rsidR="00A66722" w:rsidRDefault="00A66722" w:rsidP="00A66722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A66722">
        <w:rPr>
          <w:rFonts w:ascii="Verdana" w:hAnsi="Verdana" w:cstheme="minorHAnsi"/>
          <w:sz w:val="18"/>
          <w:szCs w:val="18"/>
        </w:rPr>
        <w:t xml:space="preserve">Příloha č. </w:t>
      </w:r>
      <w:r>
        <w:rPr>
          <w:rFonts w:ascii="Verdana" w:hAnsi="Verdana" w:cstheme="minorHAnsi"/>
          <w:sz w:val="18"/>
          <w:szCs w:val="18"/>
        </w:rPr>
        <w:t>7</w:t>
      </w:r>
      <w:r>
        <w:rPr>
          <w:rFonts w:ascii="Verdana" w:hAnsi="Verdana" w:cstheme="minorHAnsi"/>
          <w:sz w:val="18"/>
          <w:szCs w:val="18"/>
        </w:rPr>
        <w:tab/>
        <w:t>Seznam kvalifikovaných osob a poddodavatelů</w:t>
      </w:r>
    </w:p>
    <w:p w14:paraId="07DE1D22" w14:textId="4D608055" w:rsidR="00A66722" w:rsidRDefault="00A66722" w:rsidP="00A66722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A66722">
        <w:rPr>
          <w:rFonts w:ascii="Verdana" w:hAnsi="Verdana" w:cstheme="minorHAnsi"/>
          <w:sz w:val="18"/>
          <w:szCs w:val="18"/>
        </w:rPr>
        <w:t xml:space="preserve">Příloha č. </w:t>
      </w:r>
      <w:r>
        <w:rPr>
          <w:rFonts w:ascii="Verdana" w:hAnsi="Verdana" w:cstheme="minorHAnsi"/>
          <w:sz w:val="18"/>
          <w:szCs w:val="18"/>
        </w:rPr>
        <w:t>8</w:t>
      </w:r>
      <w:r>
        <w:rPr>
          <w:rFonts w:ascii="Verdana" w:hAnsi="Verdana" w:cstheme="minorHAnsi"/>
          <w:sz w:val="18"/>
          <w:szCs w:val="18"/>
        </w:rPr>
        <w:tab/>
        <w:t>Související dokumenty</w:t>
      </w:r>
    </w:p>
    <w:p w14:paraId="6F105713" w14:textId="53951582" w:rsidR="00A66722" w:rsidRDefault="00A66722" w:rsidP="00A66722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A66722">
        <w:rPr>
          <w:rFonts w:ascii="Verdana" w:hAnsi="Verdana" w:cstheme="minorHAnsi"/>
          <w:sz w:val="18"/>
          <w:szCs w:val="18"/>
        </w:rPr>
        <w:t xml:space="preserve">Příloha č. </w:t>
      </w:r>
      <w:r>
        <w:rPr>
          <w:rFonts w:ascii="Verdana" w:hAnsi="Verdana" w:cstheme="minorHAnsi"/>
          <w:sz w:val="18"/>
          <w:szCs w:val="18"/>
        </w:rPr>
        <w:t>9</w:t>
      </w:r>
      <w:r w:rsidRPr="00A66722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ab/>
        <w:t xml:space="preserve">Zmocnění vedoucího </w:t>
      </w:r>
      <w:r w:rsidR="00C8370B">
        <w:rPr>
          <w:rFonts w:ascii="Verdana" w:hAnsi="Verdana" w:cstheme="minorHAnsi"/>
          <w:sz w:val="18"/>
          <w:szCs w:val="18"/>
        </w:rPr>
        <w:t>Zhotovitel</w:t>
      </w:r>
      <w:r>
        <w:rPr>
          <w:rFonts w:ascii="Verdana" w:hAnsi="Verdana" w:cstheme="minorHAnsi"/>
          <w:sz w:val="18"/>
          <w:szCs w:val="18"/>
        </w:rPr>
        <w:t>e</w:t>
      </w:r>
    </w:p>
    <w:p w14:paraId="60E956CE" w14:textId="2837BFA6" w:rsidR="00A66722" w:rsidRDefault="00A66722" w:rsidP="00A66722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A66722">
        <w:rPr>
          <w:rFonts w:ascii="Verdana" w:hAnsi="Verdana" w:cstheme="minorHAnsi"/>
          <w:sz w:val="18"/>
          <w:szCs w:val="18"/>
        </w:rPr>
        <w:t xml:space="preserve">Příloha č. </w:t>
      </w:r>
      <w:r>
        <w:rPr>
          <w:rFonts w:ascii="Verdana" w:hAnsi="Verdana" w:cstheme="minorHAnsi"/>
          <w:sz w:val="18"/>
          <w:szCs w:val="18"/>
        </w:rPr>
        <w:t>10</w:t>
      </w:r>
      <w:r>
        <w:rPr>
          <w:rFonts w:ascii="Verdana" w:hAnsi="Verdana" w:cstheme="minorHAnsi"/>
          <w:sz w:val="18"/>
          <w:szCs w:val="18"/>
        </w:rPr>
        <w:tab/>
      </w:r>
      <w:r w:rsidR="00A31FD8" w:rsidRPr="00A31FD8">
        <w:rPr>
          <w:rFonts w:ascii="Verdana" w:hAnsi="Verdana" w:cstheme="minorHAnsi"/>
          <w:sz w:val="18"/>
          <w:szCs w:val="18"/>
        </w:rPr>
        <w:t>Formulář ke kritériu „Odborná úroveň“</w:t>
      </w:r>
    </w:p>
    <w:p w14:paraId="72B4140B" w14:textId="6942457D" w:rsidR="00A66722" w:rsidRDefault="00A66722" w:rsidP="00A66722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A66722">
        <w:rPr>
          <w:rFonts w:ascii="Verdana" w:hAnsi="Verdana" w:cstheme="minorHAnsi"/>
          <w:sz w:val="18"/>
          <w:szCs w:val="18"/>
        </w:rPr>
        <w:t xml:space="preserve">Příloha č. </w:t>
      </w:r>
      <w:r>
        <w:rPr>
          <w:rFonts w:ascii="Verdana" w:hAnsi="Verdana" w:cstheme="minorHAnsi"/>
          <w:sz w:val="18"/>
          <w:szCs w:val="18"/>
        </w:rPr>
        <w:t>11</w:t>
      </w:r>
      <w:r>
        <w:rPr>
          <w:rFonts w:ascii="Verdana" w:hAnsi="Verdana" w:cstheme="minorHAnsi"/>
          <w:sz w:val="18"/>
          <w:szCs w:val="18"/>
        </w:rPr>
        <w:tab/>
      </w:r>
      <w:r w:rsidR="00A31FD8" w:rsidRPr="00A31FD8">
        <w:rPr>
          <w:rFonts w:ascii="Verdana" w:hAnsi="Verdana" w:cstheme="minorHAnsi"/>
          <w:sz w:val="18"/>
          <w:szCs w:val="18"/>
        </w:rPr>
        <w:t>Formulář ke kritériu „</w:t>
      </w:r>
      <w:r w:rsidR="00A31FD8">
        <w:rPr>
          <w:rFonts w:ascii="Verdana" w:hAnsi="Verdana" w:cstheme="minorHAnsi"/>
          <w:sz w:val="18"/>
          <w:szCs w:val="18"/>
        </w:rPr>
        <w:t>Identifikace a řízení rizik</w:t>
      </w:r>
      <w:r w:rsidR="00A31FD8" w:rsidRPr="00A31FD8">
        <w:rPr>
          <w:rFonts w:ascii="Verdana" w:hAnsi="Verdana" w:cstheme="minorHAnsi"/>
          <w:sz w:val="18"/>
          <w:szCs w:val="18"/>
        </w:rPr>
        <w:t>“</w:t>
      </w:r>
    </w:p>
    <w:p w14:paraId="0171E9D4" w14:textId="3D789D1D" w:rsidR="00A66722" w:rsidRDefault="00A66722" w:rsidP="000B0039">
      <w:pPr>
        <w:pStyle w:val="Zkladntext21"/>
        <w:spacing w:line="276" w:lineRule="auto"/>
        <w:ind w:left="1416" w:right="-22" w:hanging="1416"/>
        <w:jc w:val="left"/>
        <w:rPr>
          <w:rFonts w:ascii="Verdana" w:hAnsi="Verdana" w:cstheme="minorHAnsi"/>
          <w:sz w:val="18"/>
          <w:szCs w:val="18"/>
        </w:rPr>
      </w:pPr>
      <w:r w:rsidRPr="00A66722">
        <w:rPr>
          <w:rFonts w:ascii="Verdana" w:hAnsi="Verdana" w:cstheme="minorHAnsi"/>
          <w:sz w:val="18"/>
          <w:szCs w:val="18"/>
        </w:rPr>
        <w:t xml:space="preserve">Příloha č. </w:t>
      </w:r>
      <w:r>
        <w:rPr>
          <w:rFonts w:ascii="Verdana" w:hAnsi="Verdana" w:cstheme="minorHAnsi"/>
          <w:sz w:val="18"/>
          <w:szCs w:val="18"/>
        </w:rPr>
        <w:t>12</w:t>
      </w:r>
      <w:r>
        <w:rPr>
          <w:rFonts w:ascii="Verdana" w:hAnsi="Verdana" w:cstheme="minorHAnsi"/>
          <w:sz w:val="18"/>
          <w:szCs w:val="18"/>
        </w:rPr>
        <w:tab/>
      </w:r>
      <w:r w:rsidR="00A31FD8" w:rsidRPr="00A31FD8">
        <w:rPr>
          <w:rFonts w:ascii="Verdana" w:hAnsi="Verdana" w:cstheme="minorHAnsi"/>
          <w:sz w:val="18"/>
          <w:szCs w:val="18"/>
        </w:rPr>
        <w:t>Formulář ke kritériu „Přidaná hodnota (Invence dodavatele)“ (předmět opčního práva – opčního plnění)</w:t>
      </w:r>
    </w:p>
    <w:p w14:paraId="7EEC7B7F" w14:textId="55F20883" w:rsidR="00A31FD8" w:rsidRDefault="00A31FD8" w:rsidP="000B0039">
      <w:pPr>
        <w:pStyle w:val="Zkladntext21"/>
        <w:spacing w:line="276" w:lineRule="auto"/>
        <w:ind w:left="1416" w:right="-22" w:hanging="1416"/>
        <w:jc w:val="left"/>
        <w:rPr>
          <w:rFonts w:ascii="Verdana" w:hAnsi="Verdana" w:cstheme="minorHAnsi"/>
          <w:sz w:val="18"/>
          <w:szCs w:val="18"/>
        </w:rPr>
      </w:pPr>
      <w:r w:rsidRPr="00A66722">
        <w:rPr>
          <w:rFonts w:ascii="Verdana" w:hAnsi="Verdana" w:cstheme="minorHAnsi"/>
          <w:sz w:val="18"/>
          <w:szCs w:val="18"/>
        </w:rPr>
        <w:t xml:space="preserve">Příloha č. </w:t>
      </w:r>
      <w:r>
        <w:rPr>
          <w:rFonts w:ascii="Verdana" w:hAnsi="Verdana" w:cstheme="minorHAnsi"/>
          <w:sz w:val="18"/>
          <w:szCs w:val="18"/>
        </w:rPr>
        <w:t>13</w:t>
      </w:r>
      <w:r>
        <w:rPr>
          <w:rFonts w:ascii="Verdana" w:hAnsi="Verdana" w:cstheme="minorHAnsi"/>
          <w:sz w:val="18"/>
          <w:szCs w:val="18"/>
        </w:rPr>
        <w:tab/>
      </w:r>
      <w:r w:rsidRPr="00A31FD8">
        <w:rPr>
          <w:rFonts w:ascii="Verdana" w:hAnsi="Verdana" w:cstheme="minorHAnsi"/>
          <w:sz w:val="18"/>
          <w:szCs w:val="18"/>
        </w:rPr>
        <w:t>Technické upřesnění návrhů a opatření pro naplnění projektových cílů v rámci kritéria „Odborná úroveň“</w:t>
      </w:r>
    </w:p>
    <w:p w14:paraId="6BE04A64" w14:textId="45F6A487" w:rsidR="00A66722" w:rsidRDefault="00A31FD8" w:rsidP="000B0039">
      <w:pPr>
        <w:pStyle w:val="Zkladntext21"/>
        <w:spacing w:line="276" w:lineRule="auto"/>
        <w:ind w:left="1416" w:right="-22" w:hanging="1416"/>
        <w:jc w:val="left"/>
        <w:rPr>
          <w:rFonts w:ascii="Verdana" w:hAnsi="Verdana" w:cstheme="minorHAnsi"/>
          <w:sz w:val="18"/>
          <w:szCs w:val="18"/>
        </w:rPr>
      </w:pPr>
      <w:r w:rsidRPr="00A66722">
        <w:rPr>
          <w:rFonts w:ascii="Verdana" w:hAnsi="Verdana" w:cstheme="minorHAnsi"/>
          <w:sz w:val="18"/>
          <w:szCs w:val="18"/>
        </w:rPr>
        <w:t xml:space="preserve">Příloha č. </w:t>
      </w:r>
      <w:r>
        <w:rPr>
          <w:rFonts w:ascii="Verdana" w:hAnsi="Verdana" w:cstheme="minorHAnsi"/>
          <w:sz w:val="18"/>
          <w:szCs w:val="18"/>
        </w:rPr>
        <w:t>14</w:t>
      </w:r>
      <w:r>
        <w:rPr>
          <w:rFonts w:ascii="Verdana" w:hAnsi="Verdana" w:cstheme="minorHAnsi"/>
          <w:sz w:val="18"/>
          <w:szCs w:val="18"/>
        </w:rPr>
        <w:tab/>
      </w:r>
      <w:r w:rsidRPr="00A31FD8">
        <w:rPr>
          <w:rFonts w:ascii="Verdana" w:hAnsi="Verdana" w:cstheme="minorHAnsi"/>
          <w:sz w:val="18"/>
          <w:szCs w:val="18"/>
        </w:rPr>
        <w:t>Technické upřesnění návrhů a opatření pro řízení rizik v rámci kritéria „Identifikace a řízení rizik“</w:t>
      </w:r>
    </w:p>
    <w:p w14:paraId="1756A86F" w14:textId="0F73FF0F" w:rsidR="00A66722" w:rsidRDefault="00A31FD8" w:rsidP="000B0039">
      <w:pPr>
        <w:pStyle w:val="Zkladntext21"/>
        <w:spacing w:line="276" w:lineRule="auto"/>
        <w:ind w:left="1416" w:right="-22" w:hanging="1416"/>
        <w:jc w:val="left"/>
        <w:rPr>
          <w:rFonts w:ascii="Verdana" w:hAnsi="Verdana" w:cstheme="minorHAnsi"/>
          <w:sz w:val="18"/>
          <w:szCs w:val="18"/>
        </w:rPr>
      </w:pPr>
      <w:r w:rsidRPr="00A66722">
        <w:rPr>
          <w:rFonts w:ascii="Verdana" w:hAnsi="Verdana" w:cstheme="minorHAnsi"/>
          <w:sz w:val="18"/>
          <w:szCs w:val="18"/>
        </w:rPr>
        <w:t xml:space="preserve">Příloha č. </w:t>
      </w:r>
      <w:r>
        <w:rPr>
          <w:rFonts w:ascii="Verdana" w:hAnsi="Verdana" w:cstheme="minorHAnsi"/>
          <w:sz w:val="18"/>
          <w:szCs w:val="18"/>
        </w:rPr>
        <w:t>15</w:t>
      </w:r>
      <w:r>
        <w:rPr>
          <w:rFonts w:ascii="Verdana" w:hAnsi="Verdana" w:cstheme="minorHAnsi"/>
          <w:sz w:val="18"/>
          <w:szCs w:val="18"/>
        </w:rPr>
        <w:tab/>
      </w:r>
      <w:r w:rsidRPr="00A31FD8">
        <w:rPr>
          <w:rFonts w:ascii="Verdana" w:hAnsi="Verdana" w:cstheme="minorHAnsi"/>
          <w:sz w:val="18"/>
          <w:szCs w:val="18"/>
        </w:rPr>
        <w:t>Technické upřesnění dodatečných plnění v rámci kritéria „Přidaná hodnota (Invence dodavatele)“ (předmět opčního práva – opčního plnění)</w:t>
      </w:r>
    </w:p>
    <w:p w14:paraId="2E035625" w14:textId="0B73B92A" w:rsidR="00A31FD8" w:rsidRDefault="00A31FD8" w:rsidP="000B0039">
      <w:pPr>
        <w:pStyle w:val="Zkladntext21"/>
        <w:spacing w:line="276" w:lineRule="auto"/>
        <w:ind w:left="1416" w:right="-22" w:hanging="1416"/>
        <w:jc w:val="left"/>
        <w:rPr>
          <w:rFonts w:ascii="Verdana" w:hAnsi="Verdana" w:cstheme="minorHAnsi"/>
          <w:sz w:val="18"/>
          <w:szCs w:val="18"/>
        </w:rPr>
      </w:pPr>
      <w:r w:rsidRPr="00A66722">
        <w:rPr>
          <w:rFonts w:ascii="Verdana" w:hAnsi="Verdana" w:cstheme="minorHAnsi"/>
          <w:sz w:val="18"/>
          <w:szCs w:val="18"/>
        </w:rPr>
        <w:t xml:space="preserve">Příloha č. </w:t>
      </w:r>
      <w:r>
        <w:rPr>
          <w:rFonts w:ascii="Verdana" w:hAnsi="Verdana" w:cstheme="minorHAnsi"/>
          <w:sz w:val="18"/>
          <w:szCs w:val="18"/>
        </w:rPr>
        <w:t>16</w:t>
      </w:r>
      <w:r>
        <w:rPr>
          <w:rFonts w:ascii="Verdana" w:hAnsi="Verdana" w:cstheme="minorHAnsi"/>
          <w:sz w:val="18"/>
          <w:szCs w:val="18"/>
        </w:rPr>
        <w:tab/>
      </w:r>
      <w:r w:rsidRPr="00A31FD8">
        <w:rPr>
          <w:rFonts w:ascii="Verdana" w:hAnsi="Verdana" w:cstheme="minorHAnsi"/>
          <w:sz w:val="18"/>
          <w:szCs w:val="18"/>
        </w:rPr>
        <w:t xml:space="preserve">Shrnutí obsahující podrobný popis činností, které nejsou předmětem plnění </w:t>
      </w:r>
      <w:r w:rsidR="006B294B">
        <w:rPr>
          <w:rFonts w:ascii="Verdana" w:hAnsi="Verdana" w:cstheme="minorHAnsi"/>
          <w:sz w:val="18"/>
          <w:szCs w:val="18"/>
        </w:rPr>
        <w:t>Rámcové dohody</w:t>
      </w:r>
    </w:p>
    <w:p w14:paraId="77BC4E06" w14:textId="0E0A4288" w:rsidR="00A66722" w:rsidRDefault="00A66722" w:rsidP="00DE444A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26D2A4C2" w14:textId="77777777" w:rsidR="00DE444A" w:rsidRPr="002507FA" w:rsidRDefault="00DE444A" w:rsidP="00DE444A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7A077C44" w14:textId="77777777" w:rsidR="00DE444A" w:rsidRPr="002507FA" w:rsidRDefault="00DE444A" w:rsidP="00DE444A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0C373C16" w14:textId="1F9E68F8" w:rsidR="00DE444A" w:rsidRPr="002507FA" w:rsidRDefault="00DE444A" w:rsidP="00DE444A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Objednatel: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C8370B">
        <w:rPr>
          <w:rFonts w:ascii="Verdana" w:hAnsi="Verdana" w:cstheme="minorHAnsi"/>
          <w:b w:val="0"/>
          <w:sz w:val="18"/>
          <w:szCs w:val="18"/>
        </w:rPr>
        <w:t>Zhotovitel</w:t>
      </w:r>
      <w:r w:rsidRPr="002507FA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14:paraId="565AE0D1" w14:textId="776F94AE" w:rsidR="00EB2D75" w:rsidRDefault="00EB2D75" w:rsidP="00EB2D75">
      <w:pPr>
        <w:pStyle w:val="acnormal"/>
      </w:pPr>
    </w:p>
    <w:p w14:paraId="0EA7C07D" w14:textId="549036D4" w:rsidR="00EB2D75" w:rsidRDefault="00EB2D75" w:rsidP="00EB2D75">
      <w:pPr>
        <w:pStyle w:val="acnormal"/>
      </w:pPr>
    </w:p>
    <w:p w14:paraId="3B943E6E" w14:textId="77777777" w:rsidR="00EB2D75" w:rsidRPr="00EB2D75" w:rsidRDefault="00EB2D75" w:rsidP="00EB2D75">
      <w:pPr>
        <w:pStyle w:val="acnormal"/>
      </w:pPr>
    </w:p>
    <w:p w14:paraId="29C739E7" w14:textId="36FEB0A8" w:rsidR="00DE444A" w:rsidRPr="00C57ADA" w:rsidRDefault="00DE444A" w:rsidP="00DE444A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 w:rsidRPr="00C57ADA">
        <w:rPr>
          <w:rFonts w:ascii="Verdana" w:hAnsi="Verdana" w:cstheme="minorHAnsi"/>
          <w:b/>
          <w:sz w:val="18"/>
          <w:szCs w:val="18"/>
        </w:rPr>
        <w:t>…………………………………</w:t>
      </w:r>
      <w:r w:rsidRPr="00C57ADA">
        <w:rPr>
          <w:rFonts w:ascii="Verdana" w:hAnsi="Verdana" w:cstheme="minorHAnsi"/>
          <w:b/>
          <w:sz w:val="18"/>
          <w:szCs w:val="18"/>
        </w:rPr>
        <w:tab/>
      </w:r>
      <w:r w:rsidRPr="00C57ADA">
        <w:rPr>
          <w:rFonts w:ascii="Verdana" w:hAnsi="Verdana" w:cstheme="minorHAnsi"/>
          <w:b/>
          <w:sz w:val="18"/>
          <w:szCs w:val="18"/>
        </w:rPr>
        <w:tab/>
      </w:r>
      <w:r w:rsidRPr="00C57ADA">
        <w:rPr>
          <w:rFonts w:ascii="Verdana" w:hAnsi="Verdana" w:cstheme="minorHAnsi"/>
          <w:b/>
          <w:sz w:val="18"/>
          <w:szCs w:val="18"/>
        </w:rPr>
        <w:tab/>
      </w:r>
      <w:r w:rsidRPr="00C57ADA">
        <w:rPr>
          <w:rFonts w:ascii="Verdana" w:hAnsi="Verdana" w:cstheme="minorHAnsi"/>
          <w:b/>
          <w:sz w:val="18"/>
          <w:szCs w:val="18"/>
        </w:rPr>
        <w:tab/>
        <w:t>……………………………………</w:t>
      </w:r>
    </w:p>
    <w:p w14:paraId="3422CB66" w14:textId="60952C8A" w:rsidR="00C57ADA" w:rsidRPr="00C57ADA" w:rsidRDefault="00C57ADA" w:rsidP="00C57ADA">
      <w:pPr>
        <w:pStyle w:val="acnormal"/>
        <w:spacing w:before="0" w:after="0"/>
        <w:ind w:left="4961" w:hanging="4961"/>
        <w:rPr>
          <w:rFonts w:ascii="Verdana" w:hAnsi="Verdana" w:cstheme="minorHAnsi"/>
          <w:b/>
          <w:sz w:val="18"/>
          <w:szCs w:val="18"/>
        </w:rPr>
      </w:pPr>
      <w:r w:rsidRPr="00C57ADA">
        <w:rPr>
          <w:rFonts w:ascii="Verdana" w:hAnsi="Verdana" w:cstheme="minorHAnsi"/>
          <w:b/>
          <w:sz w:val="18"/>
          <w:szCs w:val="18"/>
        </w:rPr>
        <w:t>Bc. Jiří Svoboda, MBA</w:t>
      </w:r>
      <w:r>
        <w:rPr>
          <w:rFonts w:ascii="Verdana" w:hAnsi="Verdana" w:cstheme="minorHAnsi"/>
          <w:b/>
          <w:sz w:val="18"/>
          <w:szCs w:val="18"/>
        </w:rPr>
        <w:tab/>
      </w:r>
      <w:r w:rsidRPr="00C57ADA">
        <w:rPr>
          <w:rFonts w:ascii="Verdana" w:hAnsi="Verdana" w:cstheme="minorHAnsi"/>
          <w:b/>
          <w:sz w:val="18"/>
          <w:szCs w:val="18"/>
          <w:highlight w:val="yellow"/>
        </w:rPr>
        <w:t>(doplní zhotovitel)</w:t>
      </w:r>
    </w:p>
    <w:p w14:paraId="5B051F1E" w14:textId="305A28BB" w:rsidR="00DE444A" w:rsidRPr="002507FA" w:rsidRDefault="00C57ADA" w:rsidP="00DE444A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generální ředitel</w:t>
      </w:r>
      <w:r>
        <w:rPr>
          <w:rFonts w:ascii="Verdana" w:hAnsi="Verdana" w:cstheme="minorHAnsi"/>
          <w:sz w:val="18"/>
          <w:szCs w:val="18"/>
        </w:rPr>
        <w:tab/>
      </w:r>
      <w:r w:rsidR="00DE444A" w:rsidRPr="002507FA">
        <w:rPr>
          <w:rFonts w:ascii="Verdana" w:hAnsi="Verdana" w:cstheme="minorHAnsi"/>
          <w:sz w:val="18"/>
          <w:szCs w:val="18"/>
        </w:rPr>
        <w:tab/>
      </w:r>
      <w:r w:rsidR="00DE444A" w:rsidRPr="002507FA">
        <w:rPr>
          <w:rFonts w:ascii="Verdana" w:hAnsi="Verdana" w:cstheme="minorHAnsi"/>
          <w:sz w:val="18"/>
          <w:szCs w:val="18"/>
        </w:rPr>
        <w:tab/>
        <w:t xml:space="preserve">  </w:t>
      </w:r>
    </w:p>
    <w:p w14:paraId="6E87B7AF" w14:textId="77777777" w:rsidR="00DE444A" w:rsidRPr="002507FA" w:rsidRDefault="00DE444A" w:rsidP="00DE444A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679EA317" w14:textId="77777777" w:rsidR="00DE444A" w:rsidRPr="002507FA" w:rsidRDefault="00DE444A" w:rsidP="00DE444A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1D52A527" w14:textId="77777777" w:rsidR="00A36C85" w:rsidRDefault="00A36C85">
      <w:pPr>
        <w:spacing w:after="160" w:line="259" w:lineRule="auto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br w:type="page"/>
      </w:r>
    </w:p>
    <w:p w14:paraId="199DC6B4" w14:textId="77777777" w:rsidR="00A36C85" w:rsidRPr="00A36C85" w:rsidRDefault="00A36C85" w:rsidP="00A36C85">
      <w:pPr>
        <w:keepNext/>
        <w:spacing w:before="280" w:after="120" w:line="264" w:lineRule="auto"/>
        <w:rPr>
          <w:rFonts w:ascii="Verdana" w:eastAsia="MS Mincho" w:hAnsi="Verdana"/>
          <w:b/>
          <w:caps/>
          <w:sz w:val="22"/>
          <w:szCs w:val="18"/>
        </w:rPr>
      </w:pPr>
      <w:r w:rsidRPr="00A36C85">
        <w:rPr>
          <w:rFonts w:ascii="Verdana" w:eastAsia="MS Mincho" w:hAnsi="Verdana"/>
          <w:b/>
          <w:caps/>
          <w:sz w:val="22"/>
          <w:szCs w:val="18"/>
        </w:rPr>
        <w:lastRenderedPageBreak/>
        <w:t>Příloha č. 1</w:t>
      </w:r>
    </w:p>
    <w:p w14:paraId="54DC947F" w14:textId="1CB08914" w:rsidR="00A36C85" w:rsidRDefault="00A36C85" w:rsidP="000B0039">
      <w:pPr>
        <w:spacing w:before="80" w:after="0" w:line="264" w:lineRule="auto"/>
        <w:rPr>
          <w:rFonts w:ascii="Verdana" w:eastAsia="MS Mincho" w:hAnsi="Verdana"/>
          <w:b/>
          <w:szCs w:val="20"/>
        </w:rPr>
      </w:pPr>
      <w:r>
        <w:rPr>
          <w:rFonts w:ascii="Verdana" w:eastAsia="MS Mincho" w:hAnsi="Verdana"/>
          <w:b/>
          <w:szCs w:val="20"/>
        </w:rPr>
        <w:t xml:space="preserve">Obchodní podmínky </w:t>
      </w:r>
    </w:p>
    <w:p w14:paraId="3B8775A5" w14:textId="34DCF7F5" w:rsidR="00A36C85" w:rsidRDefault="00A36C85" w:rsidP="00A36C85">
      <w:pPr>
        <w:spacing w:before="80" w:after="0" w:line="264" w:lineRule="auto"/>
        <w:rPr>
          <w:rFonts w:ascii="Verdana" w:eastAsia="MS Mincho" w:hAnsi="Verdana"/>
          <w:b/>
          <w:szCs w:val="20"/>
        </w:rPr>
      </w:pPr>
    </w:p>
    <w:p w14:paraId="6C2734B2" w14:textId="77777777" w:rsidR="00CC4074" w:rsidRPr="00CC4074" w:rsidRDefault="00CC4074" w:rsidP="000B0039">
      <w:pPr>
        <w:keepNext/>
        <w:spacing w:before="120" w:after="120" w:line="264" w:lineRule="auto"/>
        <w:rPr>
          <w:rFonts w:ascii="Verdana" w:eastAsia="MS Mincho" w:hAnsi="Verdana"/>
          <w:b/>
          <w:szCs w:val="20"/>
        </w:rPr>
      </w:pPr>
      <w:r w:rsidRPr="000B0039">
        <w:rPr>
          <w:rFonts w:ascii="Verdana" w:eastAsia="MS Mincho" w:hAnsi="Verdana"/>
          <w:b/>
          <w:szCs w:val="20"/>
        </w:rPr>
        <w:t>(samostatná příloha)</w:t>
      </w:r>
      <w:r w:rsidRPr="00CC4074">
        <w:rPr>
          <w:rFonts w:ascii="Verdana" w:eastAsia="MS Mincho" w:hAnsi="Verdana"/>
          <w:b/>
          <w:szCs w:val="20"/>
        </w:rPr>
        <w:t xml:space="preserve"> </w:t>
      </w:r>
    </w:p>
    <w:p w14:paraId="371D9477" w14:textId="77777777" w:rsidR="00CC4074" w:rsidRPr="00CC4074" w:rsidRDefault="00CC4074" w:rsidP="00CC4074">
      <w:pPr>
        <w:keepNext/>
        <w:spacing w:before="280" w:after="120" w:line="264" w:lineRule="auto"/>
        <w:rPr>
          <w:rFonts w:ascii="Verdana" w:eastAsia="MS Mincho" w:hAnsi="Verdana"/>
          <w:b/>
          <w:caps/>
          <w:sz w:val="22"/>
          <w:szCs w:val="18"/>
        </w:rPr>
      </w:pPr>
      <w:r w:rsidRPr="00CC4074">
        <w:rPr>
          <w:rFonts w:ascii="Verdana" w:eastAsia="MS Mincho" w:hAnsi="Verdana"/>
          <w:b/>
          <w:caps/>
          <w:sz w:val="22"/>
          <w:szCs w:val="18"/>
        </w:rPr>
        <w:t xml:space="preserve"> „TATO PŘÍLOHA NENÍ POVINNOU SOUČÁSTÍ NABÍDKY“</w:t>
      </w:r>
    </w:p>
    <w:p w14:paraId="1C213F68" w14:textId="77777777" w:rsidR="00CC4074" w:rsidRDefault="00CC4074" w:rsidP="00A36C85">
      <w:pPr>
        <w:spacing w:before="80" w:after="0" w:line="264" w:lineRule="auto"/>
        <w:rPr>
          <w:rFonts w:ascii="Verdana" w:eastAsia="MS Mincho" w:hAnsi="Verdana"/>
          <w:b/>
          <w:szCs w:val="20"/>
        </w:rPr>
      </w:pPr>
    </w:p>
    <w:p w14:paraId="13A7421E" w14:textId="50A46B7F" w:rsidR="00CC4074" w:rsidRDefault="00CC4074" w:rsidP="00A36C85">
      <w:pPr>
        <w:spacing w:before="80" w:after="0" w:line="264" w:lineRule="auto"/>
        <w:rPr>
          <w:rFonts w:ascii="Verdana" w:eastAsia="MS Mincho" w:hAnsi="Verdana"/>
          <w:b/>
          <w:szCs w:val="20"/>
        </w:rPr>
      </w:pPr>
      <w:r>
        <w:rPr>
          <w:rFonts w:ascii="Verdana" w:eastAsia="MS Mincho" w:hAnsi="Verdana"/>
          <w:b/>
          <w:szCs w:val="20"/>
        </w:rPr>
        <w:br w:type="page"/>
      </w:r>
    </w:p>
    <w:p w14:paraId="0091CDE7" w14:textId="01CB848F" w:rsidR="00CC4074" w:rsidRDefault="00CC4074" w:rsidP="00CC4074">
      <w:pPr>
        <w:keepNext/>
        <w:spacing w:before="280" w:after="120" w:line="264" w:lineRule="auto"/>
        <w:rPr>
          <w:rFonts w:ascii="Verdana" w:eastAsia="MS Mincho" w:hAnsi="Verdana"/>
          <w:b/>
          <w:caps/>
          <w:sz w:val="22"/>
          <w:szCs w:val="18"/>
        </w:rPr>
      </w:pPr>
      <w:r w:rsidRPr="00CC4074">
        <w:rPr>
          <w:rFonts w:ascii="Verdana" w:eastAsia="MS Mincho" w:hAnsi="Verdana"/>
          <w:b/>
          <w:caps/>
          <w:sz w:val="22"/>
          <w:szCs w:val="18"/>
        </w:rPr>
        <w:lastRenderedPageBreak/>
        <w:t xml:space="preserve">Příloha č. </w:t>
      </w:r>
      <w:r>
        <w:rPr>
          <w:rFonts w:ascii="Verdana" w:eastAsia="MS Mincho" w:hAnsi="Verdana"/>
          <w:b/>
          <w:caps/>
          <w:sz w:val="22"/>
          <w:szCs w:val="18"/>
        </w:rPr>
        <w:t>2</w:t>
      </w:r>
    </w:p>
    <w:p w14:paraId="67466828" w14:textId="3025B867" w:rsidR="00CC4074" w:rsidRDefault="00CC4074" w:rsidP="00CC4074">
      <w:pPr>
        <w:spacing w:before="80" w:after="0" w:line="264" w:lineRule="auto"/>
        <w:rPr>
          <w:rFonts w:ascii="Verdana" w:eastAsia="MS Mincho" w:hAnsi="Verdana"/>
          <w:b/>
          <w:szCs w:val="20"/>
        </w:rPr>
      </w:pPr>
      <w:r>
        <w:rPr>
          <w:rFonts w:ascii="Verdana" w:eastAsia="MS Mincho" w:hAnsi="Verdana"/>
          <w:b/>
          <w:szCs w:val="20"/>
        </w:rPr>
        <w:t xml:space="preserve">Bližší specifikace </w:t>
      </w:r>
      <w:r w:rsidR="000B0039">
        <w:rPr>
          <w:rFonts w:ascii="Verdana" w:eastAsia="MS Mincho" w:hAnsi="Verdana"/>
          <w:b/>
          <w:szCs w:val="20"/>
        </w:rPr>
        <w:t>p</w:t>
      </w:r>
      <w:r>
        <w:rPr>
          <w:rFonts w:ascii="Verdana" w:eastAsia="MS Mincho" w:hAnsi="Verdana"/>
          <w:b/>
          <w:szCs w:val="20"/>
        </w:rPr>
        <w:t>lnění</w:t>
      </w:r>
      <w:r w:rsidR="00502592">
        <w:rPr>
          <w:rFonts w:ascii="Verdana" w:eastAsia="MS Mincho" w:hAnsi="Verdana"/>
          <w:b/>
          <w:szCs w:val="20"/>
        </w:rPr>
        <w:t xml:space="preserve"> (odpovídá příloze č. 1 Zadávací dokumentace)</w:t>
      </w:r>
    </w:p>
    <w:p w14:paraId="6DC65307" w14:textId="77777777" w:rsidR="000B0039" w:rsidRDefault="000B0039" w:rsidP="00CC4074">
      <w:pPr>
        <w:spacing w:before="80" w:after="0" w:line="264" w:lineRule="auto"/>
        <w:rPr>
          <w:rFonts w:ascii="Verdana" w:eastAsia="MS Mincho" w:hAnsi="Verdana"/>
          <w:b/>
          <w:szCs w:val="20"/>
        </w:rPr>
      </w:pPr>
    </w:p>
    <w:p w14:paraId="32200A08" w14:textId="7A962996" w:rsidR="000B0039" w:rsidRDefault="000B0039" w:rsidP="00CC4074">
      <w:pPr>
        <w:spacing w:before="80" w:after="0" w:line="264" w:lineRule="auto"/>
        <w:rPr>
          <w:rFonts w:ascii="Verdana" w:eastAsia="MS Mincho" w:hAnsi="Verdana"/>
          <w:b/>
          <w:szCs w:val="20"/>
        </w:rPr>
      </w:pPr>
      <w:r w:rsidRPr="000B0039">
        <w:rPr>
          <w:rFonts w:ascii="Verdana" w:eastAsia="MS Mincho" w:hAnsi="Verdana"/>
          <w:b/>
          <w:szCs w:val="20"/>
        </w:rPr>
        <w:t>(samostatná příloha)</w:t>
      </w:r>
    </w:p>
    <w:p w14:paraId="0A3F60B7" w14:textId="77777777" w:rsidR="00CC4074" w:rsidRPr="00CC4074" w:rsidRDefault="00CC4074" w:rsidP="00CC4074">
      <w:pPr>
        <w:keepNext/>
        <w:spacing w:before="280" w:after="120" w:line="264" w:lineRule="auto"/>
        <w:rPr>
          <w:rFonts w:ascii="Verdana" w:eastAsia="MS Mincho" w:hAnsi="Verdana"/>
          <w:b/>
          <w:caps/>
          <w:sz w:val="22"/>
          <w:szCs w:val="18"/>
        </w:rPr>
      </w:pPr>
      <w:r w:rsidRPr="00CC4074">
        <w:rPr>
          <w:rFonts w:ascii="Verdana" w:eastAsia="MS Mincho" w:hAnsi="Verdana"/>
          <w:b/>
          <w:caps/>
          <w:sz w:val="22"/>
          <w:szCs w:val="18"/>
        </w:rPr>
        <w:t>„TATO PŘÍLOHA NENÍ POVINNOU SOUČÁSTÍ NABÍDKY“</w:t>
      </w:r>
    </w:p>
    <w:p w14:paraId="4EBCCC11" w14:textId="77777777" w:rsidR="00A36C85" w:rsidRPr="00A36C85" w:rsidRDefault="00A36C85" w:rsidP="00A36C85">
      <w:pPr>
        <w:spacing w:before="80" w:after="0" w:line="264" w:lineRule="auto"/>
        <w:rPr>
          <w:rFonts w:ascii="Verdana" w:eastAsia="MS Mincho" w:hAnsi="Verdana"/>
          <w:sz w:val="18"/>
          <w:szCs w:val="18"/>
        </w:rPr>
      </w:pPr>
    </w:p>
    <w:p w14:paraId="4BE3A68F" w14:textId="174DC386" w:rsidR="00DE444A" w:rsidRPr="002507FA" w:rsidRDefault="00DE444A" w:rsidP="00DE444A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br w:type="page"/>
      </w:r>
    </w:p>
    <w:p w14:paraId="5FFBC1BF" w14:textId="4B15F6AE" w:rsidR="00CC4074" w:rsidRPr="00CC4074" w:rsidRDefault="00CC4074" w:rsidP="00CC4074">
      <w:pPr>
        <w:keepNext/>
        <w:spacing w:before="280" w:after="120" w:line="264" w:lineRule="auto"/>
        <w:rPr>
          <w:rFonts w:ascii="Verdana" w:eastAsia="MS Mincho" w:hAnsi="Verdana"/>
          <w:b/>
          <w:caps/>
          <w:sz w:val="22"/>
          <w:szCs w:val="18"/>
        </w:rPr>
      </w:pPr>
      <w:r w:rsidRPr="00CC4074">
        <w:rPr>
          <w:rFonts w:ascii="Verdana" w:eastAsia="MS Mincho" w:hAnsi="Verdana"/>
          <w:b/>
          <w:caps/>
          <w:sz w:val="22"/>
          <w:szCs w:val="18"/>
        </w:rPr>
        <w:lastRenderedPageBreak/>
        <w:t xml:space="preserve">Příloha č. </w:t>
      </w:r>
      <w:r>
        <w:rPr>
          <w:rFonts w:ascii="Verdana" w:eastAsia="MS Mincho" w:hAnsi="Verdana"/>
          <w:b/>
          <w:caps/>
          <w:sz w:val="22"/>
          <w:szCs w:val="18"/>
        </w:rPr>
        <w:t>3</w:t>
      </w:r>
    </w:p>
    <w:p w14:paraId="23675BF1" w14:textId="42F60F89" w:rsidR="00CC4074" w:rsidRDefault="00CC4074" w:rsidP="00CC4074">
      <w:pPr>
        <w:spacing w:after="120" w:line="264" w:lineRule="auto"/>
        <w:jc w:val="both"/>
        <w:rPr>
          <w:rFonts w:ascii="Verdana" w:eastAsia="MS Mincho" w:hAnsi="Verdana"/>
          <w:b/>
          <w:szCs w:val="20"/>
          <w:highlight w:val="yellow"/>
        </w:rPr>
      </w:pPr>
      <w:r w:rsidRPr="00CC4074">
        <w:rPr>
          <w:rFonts w:ascii="Verdana" w:eastAsia="MS Mincho" w:hAnsi="Verdana"/>
          <w:b/>
          <w:szCs w:val="20"/>
        </w:rPr>
        <w:t xml:space="preserve">Jednotkový ceník činností prováděných </w:t>
      </w:r>
      <w:r w:rsidR="00C8370B">
        <w:rPr>
          <w:rFonts w:ascii="Verdana" w:eastAsia="MS Mincho" w:hAnsi="Verdana"/>
          <w:b/>
          <w:szCs w:val="20"/>
        </w:rPr>
        <w:t>Zhotovitel</w:t>
      </w:r>
      <w:r w:rsidRPr="00CC4074">
        <w:rPr>
          <w:rFonts w:ascii="Verdana" w:eastAsia="MS Mincho" w:hAnsi="Verdana"/>
          <w:b/>
          <w:szCs w:val="20"/>
        </w:rPr>
        <w:t>em při poskytování Plnění</w:t>
      </w:r>
      <w:r w:rsidRPr="00CC4074">
        <w:rPr>
          <w:rFonts w:ascii="Verdana" w:eastAsia="MS Mincho" w:hAnsi="Verdana"/>
          <w:b/>
          <w:szCs w:val="20"/>
          <w:highlight w:val="yellow"/>
        </w:rPr>
        <w:t xml:space="preserve"> </w:t>
      </w:r>
    </w:p>
    <w:p w14:paraId="780B5484" w14:textId="65B643B0" w:rsidR="000B0039" w:rsidRDefault="000B0039" w:rsidP="00CC4074">
      <w:pPr>
        <w:keepNext/>
        <w:spacing w:before="280" w:after="120" w:line="264" w:lineRule="auto"/>
        <w:rPr>
          <w:rFonts w:ascii="Verdana" w:eastAsia="MS Mincho" w:hAnsi="Verdana"/>
          <w:b/>
          <w:caps/>
          <w:sz w:val="22"/>
          <w:szCs w:val="18"/>
        </w:rPr>
      </w:pPr>
      <w:r w:rsidRPr="000B0039">
        <w:rPr>
          <w:rFonts w:ascii="Verdana" w:eastAsia="MS Mincho" w:hAnsi="Verdana"/>
          <w:b/>
          <w:szCs w:val="20"/>
        </w:rPr>
        <w:t>(samostatná příloha)</w:t>
      </w:r>
    </w:p>
    <w:p w14:paraId="48BB8B07" w14:textId="1FB64C75" w:rsidR="00CC4074" w:rsidRDefault="00CC4074" w:rsidP="00CC4074">
      <w:pPr>
        <w:keepNext/>
        <w:spacing w:before="280" w:after="120" w:line="264" w:lineRule="auto"/>
        <w:rPr>
          <w:rFonts w:ascii="Verdana" w:eastAsia="MS Mincho" w:hAnsi="Verdana"/>
          <w:b/>
          <w:caps/>
          <w:sz w:val="22"/>
          <w:szCs w:val="18"/>
        </w:rPr>
      </w:pPr>
      <w:r w:rsidRPr="00CC4074">
        <w:rPr>
          <w:rFonts w:ascii="Verdana" w:eastAsia="MS Mincho" w:hAnsi="Verdana"/>
          <w:b/>
          <w:caps/>
          <w:sz w:val="22"/>
          <w:szCs w:val="18"/>
        </w:rPr>
        <w:t xml:space="preserve">„TATO PŘÍLOHA </w:t>
      </w:r>
      <w:r w:rsidR="005971CB" w:rsidRPr="00566788">
        <w:rPr>
          <w:rFonts w:ascii="Verdana" w:eastAsia="MS Mincho" w:hAnsi="Verdana"/>
          <w:b/>
          <w:caps/>
          <w:sz w:val="22"/>
          <w:szCs w:val="18"/>
        </w:rPr>
        <w:t xml:space="preserve">není </w:t>
      </w:r>
      <w:r w:rsidRPr="00566788">
        <w:rPr>
          <w:rFonts w:ascii="Verdana" w:eastAsia="MS Mincho" w:hAnsi="Verdana"/>
          <w:b/>
          <w:caps/>
          <w:sz w:val="22"/>
          <w:szCs w:val="18"/>
        </w:rPr>
        <w:t>POVINNOU SOUČÁSTÍ</w:t>
      </w:r>
      <w:r w:rsidRPr="00CC4074">
        <w:rPr>
          <w:rFonts w:ascii="Verdana" w:eastAsia="MS Mincho" w:hAnsi="Verdana"/>
          <w:b/>
          <w:caps/>
          <w:sz w:val="22"/>
          <w:szCs w:val="18"/>
        </w:rPr>
        <w:t xml:space="preserve"> NABÍDKY v dodavatelem vyplněné podobě“</w:t>
      </w:r>
    </w:p>
    <w:p w14:paraId="3F6F214D" w14:textId="6C1A50F8" w:rsidR="00CC4074" w:rsidRDefault="00CC4074" w:rsidP="00CC4074">
      <w:pPr>
        <w:keepNext/>
        <w:spacing w:before="280" w:after="120" w:line="264" w:lineRule="auto"/>
        <w:rPr>
          <w:rFonts w:ascii="Verdana" w:eastAsia="MS Mincho" w:hAnsi="Verdana"/>
          <w:sz w:val="18"/>
          <w:szCs w:val="18"/>
          <w:highlight w:val="yellow"/>
        </w:rPr>
      </w:pPr>
      <w:r w:rsidRPr="00CC4074">
        <w:rPr>
          <w:rFonts w:ascii="Verdana" w:eastAsia="MS Mincho" w:hAnsi="Verdana"/>
          <w:sz w:val="18"/>
          <w:szCs w:val="18"/>
          <w:highlight w:val="yellow"/>
        </w:rPr>
        <w:t>(</w:t>
      </w:r>
      <w:r>
        <w:rPr>
          <w:rFonts w:ascii="Verdana" w:eastAsia="MS Mincho" w:hAnsi="Verdana"/>
          <w:sz w:val="18"/>
          <w:szCs w:val="18"/>
          <w:highlight w:val="yellow"/>
        </w:rPr>
        <w:t xml:space="preserve">V souladu s čl. 7.7 Zadávací dokumentace bude nabídková cena upřesněna v průběhu jednání se Zadavatelem) </w:t>
      </w:r>
    </w:p>
    <w:p w14:paraId="48A13474" w14:textId="6B661171" w:rsidR="00CC4074" w:rsidRDefault="00CC4074">
      <w:pPr>
        <w:spacing w:after="160" w:line="259" w:lineRule="auto"/>
        <w:rPr>
          <w:rFonts w:ascii="Verdana" w:eastAsia="MS Mincho" w:hAnsi="Verdana"/>
          <w:sz w:val="18"/>
          <w:szCs w:val="18"/>
          <w:highlight w:val="yellow"/>
        </w:rPr>
      </w:pPr>
      <w:r>
        <w:rPr>
          <w:rFonts w:ascii="Verdana" w:eastAsia="MS Mincho" w:hAnsi="Verdana"/>
          <w:sz w:val="18"/>
          <w:szCs w:val="18"/>
          <w:highlight w:val="yellow"/>
        </w:rPr>
        <w:br w:type="page"/>
      </w:r>
    </w:p>
    <w:p w14:paraId="41A9DD99" w14:textId="22801858" w:rsidR="006A462F" w:rsidRDefault="006A462F" w:rsidP="006A462F">
      <w:pPr>
        <w:pStyle w:val="Nadpisbezsl1-1"/>
      </w:pPr>
      <w:r>
        <w:lastRenderedPageBreak/>
        <w:t>Příloha č. 4</w:t>
      </w:r>
    </w:p>
    <w:p w14:paraId="2CA71106" w14:textId="77777777" w:rsidR="006A462F" w:rsidRDefault="006A462F" w:rsidP="006A462F">
      <w:pPr>
        <w:pStyle w:val="Nadpisbezsl1-2"/>
      </w:pPr>
      <w:r>
        <w:t>Harmonogram plnění</w:t>
      </w:r>
    </w:p>
    <w:p w14:paraId="2044CFE0" w14:textId="77777777" w:rsidR="006A462F" w:rsidRDefault="006A462F" w:rsidP="006A462F">
      <w:pPr>
        <w:pStyle w:val="Nadpisbezsl1-1"/>
      </w:pPr>
      <w:r>
        <w:t>„TATO PŘÍLOHA NENÍ POVINNOU SOUČÁSTÍ NABÍDKY“</w:t>
      </w:r>
    </w:p>
    <w:p w14:paraId="0AE77CCD" w14:textId="2E2E554C" w:rsidR="006A462F" w:rsidRPr="00502592" w:rsidRDefault="00502592" w:rsidP="006A462F">
      <w:pPr>
        <w:pStyle w:val="epsmenko"/>
        <w:tabs>
          <w:tab w:val="left" w:pos="-633"/>
          <w:tab w:val="left" w:pos="-540"/>
        </w:tabs>
        <w:spacing w:before="120"/>
        <w:ind w:left="0" w:firstLine="0"/>
        <w:rPr>
          <w:rFonts w:ascii="Verdana" w:hAnsi="Verdana" w:cs="Arial"/>
          <w:color w:val="auto"/>
          <w:sz w:val="18"/>
          <w:szCs w:val="18"/>
        </w:rPr>
      </w:pPr>
      <w:r>
        <w:rPr>
          <w:rFonts w:ascii="Verdana" w:hAnsi="Verdana" w:cs="Arial"/>
          <w:color w:val="auto"/>
          <w:sz w:val="18"/>
          <w:szCs w:val="18"/>
          <w:highlight w:val="yellow"/>
        </w:rPr>
        <w:t>(</w:t>
      </w:r>
      <w:r w:rsidR="006A462F" w:rsidRPr="00502592">
        <w:rPr>
          <w:rFonts w:ascii="Verdana" w:hAnsi="Verdana" w:cs="Arial"/>
          <w:color w:val="auto"/>
          <w:sz w:val="18"/>
          <w:szCs w:val="18"/>
          <w:highlight w:val="yellow"/>
        </w:rPr>
        <w:t>Poznámka zadavatele: V podrobnostech a v souladu s dalšími podmínkami uvedenými v článku 25.3</w:t>
      </w:r>
      <w:r w:rsidR="003B7168">
        <w:rPr>
          <w:rFonts w:ascii="Verdana" w:hAnsi="Verdana" w:cs="Arial"/>
          <w:color w:val="auto"/>
          <w:sz w:val="18"/>
          <w:szCs w:val="18"/>
          <w:highlight w:val="yellow"/>
        </w:rPr>
        <w:t> </w:t>
      </w:r>
      <w:r w:rsidR="006A462F" w:rsidRPr="00502592">
        <w:rPr>
          <w:rFonts w:ascii="Verdana" w:hAnsi="Verdana" w:cs="Arial"/>
          <w:color w:val="auto"/>
          <w:sz w:val="18"/>
          <w:szCs w:val="18"/>
          <w:highlight w:val="yellow"/>
        </w:rPr>
        <w:t xml:space="preserve">Zadávací dokumentace pro dodavatele </w:t>
      </w:r>
      <w:r w:rsidR="006A462F" w:rsidRPr="00502592">
        <w:rPr>
          <w:rFonts w:ascii="Verdana" w:hAnsi="Verdana" w:cs="Arial"/>
          <w:b/>
          <w:color w:val="auto"/>
          <w:sz w:val="18"/>
          <w:szCs w:val="18"/>
          <w:highlight w:val="yellow"/>
        </w:rPr>
        <w:t>vybraný dodavatel</w:t>
      </w:r>
      <w:r w:rsidR="006A462F" w:rsidRPr="00502592">
        <w:rPr>
          <w:rFonts w:ascii="Verdana" w:hAnsi="Verdana" w:cs="Arial"/>
          <w:color w:val="auto"/>
          <w:sz w:val="18"/>
          <w:szCs w:val="18"/>
          <w:highlight w:val="yellow"/>
        </w:rPr>
        <w:t xml:space="preserve"> předloží zadavateli přílohu č.</w:t>
      </w:r>
      <w:r w:rsidR="003B7168">
        <w:rPr>
          <w:rFonts w:ascii="Verdana" w:hAnsi="Verdana" w:cs="Arial"/>
          <w:color w:val="auto"/>
          <w:sz w:val="18"/>
          <w:szCs w:val="18"/>
          <w:highlight w:val="yellow"/>
        </w:rPr>
        <w:t> </w:t>
      </w:r>
      <w:r w:rsidR="006A462F" w:rsidRPr="00502592">
        <w:rPr>
          <w:rFonts w:ascii="Verdana" w:hAnsi="Verdana" w:cs="Arial"/>
          <w:color w:val="auto"/>
          <w:sz w:val="18"/>
          <w:szCs w:val="18"/>
          <w:highlight w:val="yellow"/>
        </w:rPr>
        <w:t>4</w:t>
      </w:r>
      <w:r w:rsidR="003B7168">
        <w:rPr>
          <w:rFonts w:ascii="Verdana" w:hAnsi="Verdana" w:cs="Arial"/>
          <w:color w:val="auto"/>
          <w:sz w:val="18"/>
          <w:szCs w:val="18"/>
          <w:highlight w:val="yellow"/>
        </w:rPr>
        <w:t> </w:t>
      </w:r>
      <w:r w:rsidR="006A462F" w:rsidRPr="00502592">
        <w:rPr>
          <w:rFonts w:ascii="Verdana" w:hAnsi="Verdana" w:cs="Arial"/>
          <w:color w:val="auto"/>
          <w:sz w:val="18"/>
          <w:szCs w:val="18"/>
          <w:highlight w:val="yellow"/>
        </w:rPr>
        <w:t xml:space="preserve">Rámcové dohody až </w:t>
      </w:r>
      <w:r w:rsidR="006A462F" w:rsidRPr="00502592">
        <w:rPr>
          <w:rFonts w:ascii="Verdana" w:hAnsi="Verdana" w:cs="Arial"/>
          <w:b/>
          <w:color w:val="auto"/>
          <w:sz w:val="18"/>
          <w:szCs w:val="18"/>
          <w:highlight w:val="yellow"/>
        </w:rPr>
        <w:t>v rámci součinnosti před podpisem rámcové dohody</w:t>
      </w:r>
      <w:r w:rsidR="006A462F" w:rsidRPr="00502592">
        <w:rPr>
          <w:rFonts w:ascii="Verdana" w:hAnsi="Verdana" w:cs="Arial"/>
          <w:color w:val="auto"/>
          <w:sz w:val="18"/>
          <w:szCs w:val="18"/>
          <w:highlight w:val="yellow"/>
        </w:rPr>
        <w:t xml:space="preserve"> ve smyslu §</w:t>
      </w:r>
      <w:r w:rsidR="003B7168">
        <w:rPr>
          <w:rFonts w:ascii="Verdana" w:hAnsi="Verdana" w:cs="Arial"/>
          <w:color w:val="auto"/>
          <w:sz w:val="18"/>
          <w:szCs w:val="18"/>
          <w:highlight w:val="yellow"/>
        </w:rPr>
        <w:t> </w:t>
      </w:r>
      <w:r w:rsidR="006A462F" w:rsidRPr="00502592">
        <w:rPr>
          <w:rFonts w:ascii="Verdana" w:hAnsi="Verdana" w:cs="Arial"/>
          <w:color w:val="auto"/>
          <w:sz w:val="18"/>
          <w:szCs w:val="18"/>
          <w:highlight w:val="yellow"/>
        </w:rPr>
        <w:t>122</w:t>
      </w:r>
      <w:r w:rsidR="003B7168">
        <w:rPr>
          <w:rFonts w:ascii="Verdana" w:hAnsi="Verdana" w:cs="Arial"/>
          <w:color w:val="auto"/>
          <w:sz w:val="18"/>
          <w:szCs w:val="18"/>
          <w:highlight w:val="yellow"/>
        </w:rPr>
        <w:t> </w:t>
      </w:r>
      <w:r w:rsidR="006A462F" w:rsidRPr="00502592">
        <w:rPr>
          <w:rFonts w:ascii="Verdana" w:hAnsi="Verdana" w:cs="Arial"/>
          <w:color w:val="auto"/>
          <w:sz w:val="18"/>
          <w:szCs w:val="18"/>
          <w:highlight w:val="yellow"/>
        </w:rPr>
        <w:t>odst. 3 ZZVZ.</w:t>
      </w:r>
      <w:r w:rsidRPr="00502592">
        <w:rPr>
          <w:rFonts w:ascii="Verdana" w:hAnsi="Verdana" w:cs="Arial"/>
          <w:color w:val="auto"/>
          <w:sz w:val="18"/>
          <w:szCs w:val="18"/>
          <w:highlight w:val="yellow"/>
        </w:rPr>
        <w:t>)</w:t>
      </w:r>
    </w:p>
    <w:p w14:paraId="45B80AF2" w14:textId="1DB3257F" w:rsidR="006A462F" w:rsidRDefault="006A462F">
      <w:pPr>
        <w:spacing w:after="160" w:line="259" w:lineRule="auto"/>
        <w:rPr>
          <w:rFonts w:ascii="Verdana" w:eastAsia="MS Mincho" w:hAnsi="Verdana"/>
          <w:sz w:val="18"/>
          <w:szCs w:val="18"/>
          <w:highlight w:val="yellow"/>
        </w:rPr>
      </w:pPr>
      <w:r>
        <w:rPr>
          <w:rFonts w:ascii="Verdana" w:eastAsia="MS Mincho" w:hAnsi="Verdana"/>
          <w:sz w:val="18"/>
          <w:szCs w:val="18"/>
          <w:highlight w:val="yellow"/>
        </w:rPr>
        <w:br w:type="page"/>
      </w:r>
    </w:p>
    <w:p w14:paraId="3FE262A1" w14:textId="11BD372F" w:rsidR="006A462F" w:rsidRPr="00B26902" w:rsidRDefault="006A462F" w:rsidP="006A462F">
      <w:pPr>
        <w:pStyle w:val="Nadpisbezsl1-1"/>
      </w:pPr>
      <w:r>
        <w:lastRenderedPageBreak/>
        <w:t>Příloha č. 5</w:t>
      </w:r>
    </w:p>
    <w:p w14:paraId="6AEE8E41" w14:textId="77777777" w:rsidR="006A462F" w:rsidRDefault="006A462F" w:rsidP="006A462F">
      <w:pPr>
        <w:pStyle w:val="Nadpisbezsl1-2"/>
      </w:pPr>
      <w:r>
        <w:t>Oprávněné osoby</w:t>
      </w:r>
    </w:p>
    <w:p w14:paraId="5CD456A9" w14:textId="77777777" w:rsidR="006A462F" w:rsidRPr="006860AC" w:rsidRDefault="006A462F" w:rsidP="006A462F">
      <w:pPr>
        <w:pStyle w:val="Nadpisbezsl1-1"/>
      </w:pPr>
      <w:r>
        <w:t>„TATO PŘÍLOHA NENÍ POVINNOU SOUČÁSTÍ NABÍDKY“</w:t>
      </w:r>
    </w:p>
    <w:p w14:paraId="590D85C2" w14:textId="77777777" w:rsidR="006A462F" w:rsidRDefault="006A462F" w:rsidP="006A462F">
      <w:pPr>
        <w:pStyle w:val="Nadpisbezsl1-2"/>
      </w:pPr>
    </w:p>
    <w:p w14:paraId="76D140AF" w14:textId="77777777" w:rsidR="006A462F" w:rsidRDefault="006A462F" w:rsidP="006A462F">
      <w:pPr>
        <w:pStyle w:val="Nadpisbezsl1-2"/>
      </w:pPr>
      <w:r>
        <w:t>Za Objednatele</w:t>
      </w:r>
    </w:p>
    <w:p w14:paraId="54AB7847" w14:textId="77777777" w:rsidR="006A462F" w:rsidRPr="00F95FBD" w:rsidRDefault="006A462F" w:rsidP="006A462F">
      <w:pPr>
        <w:pStyle w:val="Nadpistabulky"/>
        <w:rPr>
          <w:rFonts w:asciiTheme="minorHAnsi" w:hAnsiTheme="minorHAnsi"/>
          <w:sz w:val="18"/>
          <w:szCs w:val="18"/>
        </w:rPr>
      </w:pPr>
      <w:r w:rsidRPr="00165977">
        <w:rPr>
          <w:rFonts w:asciiTheme="minorHAnsi" w:hAnsiTheme="minorHAnsi"/>
          <w:sz w:val="18"/>
          <w:szCs w:val="18"/>
        </w:rPr>
        <w:t xml:space="preserve">Ve </w:t>
      </w:r>
      <w:r w:rsidRPr="00F95FBD">
        <w:rPr>
          <w:rFonts w:asciiTheme="minorHAnsi" w:hAnsiTheme="minorHAnsi"/>
          <w:sz w:val="18"/>
          <w:szCs w:val="18"/>
        </w:rPr>
        <w:t xml:space="preserve">věcech </w:t>
      </w:r>
      <w:r w:rsidRPr="00F95FBD">
        <w:rPr>
          <w:sz w:val="18"/>
          <w:szCs w:val="18"/>
        </w:rPr>
        <w:t>smluvních</w:t>
      </w:r>
      <w:r w:rsidRPr="00F95FBD">
        <w:rPr>
          <w:rFonts w:asciiTheme="minorHAnsi" w:hAnsiTheme="minorHAnsi"/>
          <w:sz w:val="18"/>
          <w:szCs w:val="18"/>
        </w:rPr>
        <w:t xml:space="preserve"> a obchodních</w:t>
      </w:r>
    </w:p>
    <w:tbl>
      <w:tblPr>
        <w:tblStyle w:val="Tabulka1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6A462F" w:rsidRPr="00F95FBD" w14:paraId="53FF3A52" w14:textId="77777777" w:rsidTr="00B851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shd w:val="clear" w:color="auto" w:fill="auto"/>
          </w:tcPr>
          <w:p w14:paraId="51321BA0" w14:textId="77777777" w:rsidR="006A462F" w:rsidRPr="00F95FBD" w:rsidRDefault="006A462F" w:rsidP="00B8513E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  <w:shd w:val="clear" w:color="auto" w:fill="auto"/>
          </w:tcPr>
          <w:p w14:paraId="0A5AAF2E" w14:textId="77777777" w:rsidR="006A462F" w:rsidRPr="00FB4272" w:rsidRDefault="006A462F" w:rsidP="00B8513E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FB4272">
              <w:rPr>
                <w:highlight w:val="green"/>
              </w:rPr>
              <w:t>[VLOŽÍ OBJEDNATEL]</w:t>
            </w:r>
          </w:p>
        </w:tc>
      </w:tr>
      <w:tr w:rsidR="006A462F" w:rsidRPr="00F95FBD" w14:paraId="46ADDC7F" w14:textId="77777777" w:rsidTr="00B8513E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shd w:val="clear" w:color="auto" w:fill="auto"/>
          </w:tcPr>
          <w:p w14:paraId="016D47FD" w14:textId="77777777" w:rsidR="006A462F" w:rsidRPr="00F95FBD" w:rsidRDefault="006A462F" w:rsidP="00B8513E">
            <w:pPr>
              <w:pStyle w:val="Tabulka"/>
            </w:pPr>
            <w:r w:rsidRPr="00F95FBD">
              <w:t>Adresa</w:t>
            </w:r>
          </w:p>
        </w:tc>
        <w:tc>
          <w:tcPr>
            <w:tcW w:w="5812" w:type="dxa"/>
            <w:shd w:val="clear" w:color="auto" w:fill="auto"/>
          </w:tcPr>
          <w:p w14:paraId="586F7379" w14:textId="77777777" w:rsidR="006A462F" w:rsidRPr="00FB4272" w:rsidRDefault="006A462F" w:rsidP="00B8513E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FB4272">
              <w:rPr>
                <w:highlight w:val="green"/>
              </w:rPr>
              <w:t>[VLOŽÍ OBJEDNATEL]</w:t>
            </w:r>
          </w:p>
        </w:tc>
      </w:tr>
      <w:tr w:rsidR="006A462F" w:rsidRPr="00F95FBD" w14:paraId="693A2867" w14:textId="77777777" w:rsidTr="00B8513E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shd w:val="clear" w:color="auto" w:fill="auto"/>
          </w:tcPr>
          <w:p w14:paraId="16F0DCE4" w14:textId="77777777" w:rsidR="006A462F" w:rsidRPr="00F95FBD" w:rsidRDefault="006A462F" w:rsidP="00B8513E">
            <w:pPr>
              <w:pStyle w:val="Tabulka"/>
            </w:pPr>
            <w:r w:rsidRPr="00F95FBD">
              <w:t>E-mail</w:t>
            </w:r>
          </w:p>
        </w:tc>
        <w:tc>
          <w:tcPr>
            <w:tcW w:w="5812" w:type="dxa"/>
            <w:shd w:val="clear" w:color="auto" w:fill="auto"/>
          </w:tcPr>
          <w:p w14:paraId="3156C7C2" w14:textId="77777777" w:rsidR="006A462F" w:rsidRPr="00FB4272" w:rsidRDefault="006A462F" w:rsidP="00B8513E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FB4272">
              <w:rPr>
                <w:highlight w:val="green"/>
              </w:rPr>
              <w:t>[VLOŽÍ OBJEDNATEL]</w:t>
            </w:r>
          </w:p>
        </w:tc>
      </w:tr>
      <w:tr w:rsidR="006A462F" w:rsidRPr="00F95FBD" w14:paraId="32F83FFC" w14:textId="77777777" w:rsidTr="00B8513E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shd w:val="clear" w:color="auto" w:fill="auto"/>
          </w:tcPr>
          <w:p w14:paraId="772CE9D5" w14:textId="77777777" w:rsidR="006A462F" w:rsidRPr="00F95FBD" w:rsidRDefault="006A462F" w:rsidP="00B8513E">
            <w:pPr>
              <w:pStyle w:val="Tabulka"/>
            </w:pPr>
            <w:r w:rsidRPr="00F95FBD">
              <w:t>Telefon</w:t>
            </w:r>
          </w:p>
        </w:tc>
        <w:tc>
          <w:tcPr>
            <w:tcW w:w="5812" w:type="dxa"/>
            <w:shd w:val="clear" w:color="auto" w:fill="auto"/>
          </w:tcPr>
          <w:p w14:paraId="1113783C" w14:textId="77777777" w:rsidR="006A462F" w:rsidRPr="00FB4272" w:rsidRDefault="006A462F" w:rsidP="00B8513E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FB4272">
              <w:rPr>
                <w:highlight w:val="green"/>
              </w:rPr>
              <w:t>[VLOŽÍ OBJEDNATEL]</w:t>
            </w:r>
          </w:p>
        </w:tc>
      </w:tr>
    </w:tbl>
    <w:p w14:paraId="78BB6423" w14:textId="77777777" w:rsidR="006A462F" w:rsidRPr="00F95FBD" w:rsidRDefault="006A462F" w:rsidP="006A462F">
      <w:pPr>
        <w:pStyle w:val="Textbezodsazen"/>
      </w:pPr>
    </w:p>
    <w:p w14:paraId="47FD7864" w14:textId="77777777" w:rsidR="006A462F" w:rsidRPr="00F95FBD" w:rsidRDefault="006A462F" w:rsidP="006A462F">
      <w:pPr>
        <w:pStyle w:val="Nadpistabulky"/>
        <w:rPr>
          <w:rFonts w:asciiTheme="minorHAnsi" w:hAnsiTheme="minorHAnsi"/>
          <w:sz w:val="18"/>
          <w:szCs w:val="18"/>
        </w:rPr>
      </w:pPr>
      <w:r w:rsidRPr="00F95FBD">
        <w:rPr>
          <w:rFonts w:asciiTheme="minorHAnsi" w:hAnsiTheme="minorHAnsi"/>
          <w:sz w:val="18"/>
          <w:szCs w:val="18"/>
        </w:rPr>
        <w:t>Ve věcech technických</w:t>
      </w:r>
    </w:p>
    <w:tbl>
      <w:tblPr>
        <w:tblStyle w:val="Tabulka1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6A462F" w:rsidRPr="00F95FBD" w14:paraId="5359344D" w14:textId="77777777" w:rsidTr="00B851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shd w:val="clear" w:color="auto" w:fill="auto"/>
          </w:tcPr>
          <w:p w14:paraId="620080E6" w14:textId="77777777" w:rsidR="006A462F" w:rsidRPr="00F95FBD" w:rsidRDefault="006A462F" w:rsidP="00B8513E">
            <w:pPr>
              <w:pStyle w:val="Tabulka"/>
              <w:rPr>
                <w:rStyle w:val="Nadpisvtabulce"/>
                <w:b w:val="0"/>
              </w:rPr>
            </w:pPr>
            <w:r w:rsidRPr="00F95FBD">
              <w:rPr>
                <w:rStyle w:val="Nadpisvtabulce"/>
                <w:b w:val="0"/>
              </w:rPr>
              <w:t>Jméno a příjmení</w:t>
            </w:r>
          </w:p>
        </w:tc>
        <w:tc>
          <w:tcPr>
            <w:tcW w:w="5812" w:type="dxa"/>
            <w:shd w:val="clear" w:color="auto" w:fill="auto"/>
          </w:tcPr>
          <w:p w14:paraId="485DD8F6" w14:textId="77777777" w:rsidR="006A462F" w:rsidRPr="00FB4272" w:rsidRDefault="006A462F" w:rsidP="00B8513E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FB4272">
              <w:rPr>
                <w:highlight w:val="green"/>
              </w:rPr>
              <w:t>[VLOŽÍ OBJEDNATEL]</w:t>
            </w:r>
          </w:p>
        </w:tc>
      </w:tr>
      <w:tr w:rsidR="006A462F" w:rsidRPr="00F95FBD" w14:paraId="68C0DD6C" w14:textId="77777777" w:rsidTr="00B851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shd w:val="clear" w:color="auto" w:fill="auto"/>
          </w:tcPr>
          <w:p w14:paraId="20384D22" w14:textId="77777777" w:rsidR="006A462F" w:rsidRPr="00F95FBD" w:rsidRDefault="006A462F" w:rsidP="00B8513E">
            <w:pPr>
              <w:pStyle w:val="Tabulka"/>
            </w:pPr>
            <w:r w:rsidRPr="00F95FBD">
              <w:t>Adresa</w:t>
            </w:r>
          </w:p>
        </w:tc>
        <w:tc>
          <w:tcPr>
            <w:tcW w:w="5812" w:type="dxa"/>
            <w:shd w:val="clear" w:color="auto" w:fill="auto"/>
          </w:tcPr>
          <w:p w14:paraId="2AF3DF0E" w14:textId="77777777" w:rsidR="006A462F" w:rsidRPr="00FB4272" w:rsidRDefault="006A462F" w:rsidP="00B8513E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FB4272">
              <w:rPr>
                <w:highlight w:val="green"/>
              </w:rPr>
              <w:t>[VLOŽÍ OBJEDNATEL]</w:t>
            </w:r>
          </w:p>
        </w:tc>
      </w:tr>
      <w:tr w:rsidR="006A462F" w:rsidRPr="00F95FBD" w14:paraId="39EFBEED" w14:textId="77777777" w:rsidTr="00B851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shd w:val="clear" w:color="auto" w:fill="auto"/>
          </w:tcPr>
          <w:p w14:paraId="49FB610F" w14:textId="77777777" w:rsidR="006A462F" w:rsidRPr="00F95FBD" w:rsidRDefault="006A462F" w:rsidP="00B8513E">
            <w:pPr>
              <w:pStyle w:val="Tabulka"/>
            </w:pPr>
            <w:r w:rsidRPr="00F95FBD">
              <w:t>E-mail</w:t>
            </w:r>
          </w:p>
        </w:tc>
        <w:tc>
          <w:tcPr>
            <w:tcW w:w="5812" w:type="dxa"/>
            <w:shd w:val="clear" w:color="auto" w:fill="auto"/>
          </w:tcPr>
          <w:p w14:paraId="4BC75AB5" w14:textId="77777777" w:rsidR="006A462F" w:rsidRPr="00FB4272" w:rsidRDefault="006A462F" w:rsidP="00B8513E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FB4272">
              <w:rPr>
                <w:highlight w:val="green"/>
              </w:rPr>
              <w:t>[VLOŽÍ OBJEDNATEL]</w:t>
            </w:r>
          </w:p>
        </w:tc>
      </w:tr>
      <w:tr w:rsidR="006A462F" w:rsidRPr="00F95FBD" w14:paraId="171B29E3" w14:textId="77777777" w:rsidTr="00B851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shd w:val="clear" w:color="auto" w:fill="auto"/>
          </w:tcPr>
          <w:p w14:paraId="3D7C5686" w14:textId="77777777" w:rsidR="006A462F" w:rsidRPr="00F95FBD" w:rsidRDefault="006A462F" w:rsidP="00B8513E">
            <w:pPr>
              <w:pStyle w:val="Tabulka"/>
            </w:pPr>
            <w:r w:rsidRPr="00F95FBD">
              <w:t>Telefon</w:t>
            </w:r>
          </w:p>
        </w:tc>
        <w:tc>
          <w:tcPr>
            <w:tcW w:w="5812" w:type="dxa"/>
            <w:shd w:val="clear" w:color="auto" w:fill="auto"/>
          </w:tcPr>
          <w:p w14:paraId="66103702" w14:textId="77777777" w:rsidR="006A462F" w:rsidRPr="00FB4272" w:rsidRDefault="006A462F" w:rsidP="00B8513E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FB4272">
              <w:rPr>
                <w:highlight w:val="green"/>
              </w:rPr>
              <w:t>[VLOŽÍ OBJEDNATEL]</w:t>
            </w:r>
          </w:p>
        </w:tc>
      </w:tr>
    </w:tbl>
    <w:p w14:paraId="08229AFF" w14:textId="77777777" w:rsidR="006A462F" w:rsidRDefault="006A462F" w:rsidP="006A462F">
      <w:pPr>
        <w:pStyle w:val="Textbezodsazen"/>
      </w:pPr>
    </w:p>
    <w:p w14:paraId="32A0DE96" w14:textId="77777777" w:rsidR="006A462F" w:rsidRPr="00F95FBD" w:rsidRDefault="006A462F" w:rsidP="006A462F">
      <w:pPr>
        <w:pStyle w:val="Textbezodsazen"/>
      </w:pPr>
    </w:p>
    <w:p w14:paraId="6087F1F0" w14:textId="77777777" w:rsidR="006A462F" w:rsidRDefault="006A462F" w:rsidP="006A462F">
      <w:pPr>
        <w:pStyle w:val="Nadpisbezsl1-2"/>
        <w:tabs>
          <w:tab w:val="left" w:pos="2292"/>
        </w:tabs>
      </w:pPr>
      <w:r>
        <w:t>Za Zhotovitele</w:t>
      </w:r>
      <w:r>
        <w:tab/>
      </w:r>
    </w:p>
    <w:p w14:paraId="5A596F09" w14:textId="77777777" w:rsidR="006A462F" w:rsidRPr="00F95FBD" w:rsidRDefault="006A462F" w:rsidP="006A462F">
      <w:pPr>
        <w:pStyle w:val="Textbezodsazen"/>
      </w:pPr>
      <w:r w:rsidRPr="00EC707C">
        <w:rPr>
          <w:highlight w:val="yellow"/>
        </w:rPr>
        <w:t>V případě více oprávněných osob pro jednu funkci je třeba upravit počet tabulek podle počtu těchto osob a u osoby oprávněné k jednání za Zhotovitele doplnit text „oprávněn k jednání za Zhotovitele“</w:t>
      </w:r>
    </w:p>
    <w:p w14:paraId="340586DC" w14:textId="77777777" w:rsidR="006A462F" w:rsidRPr="00F95FBD" w:rsidRDefault="006A462F" w:rsidP="006A462F">
      <w:pPr>
        <w:pStyle w:val="Nadpistabulky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V</w:t>
      </w:r>
      <w:r w:rsidRPr="00EC707C">
        <w:rPr>
          <w:rFonts w:asciiTheme="minorHAnsi" w:hAnsiTheme="minorHAnsi"/>
          <w:sz w:val="18"/>
          <w:szCs w:val="18"/>
        </w:rPr>
        <w:t>e věcech smluvních a obchodních</w:t>
      </w:r>
    </w:p>
    <w:tbl>
      <w:tblPr>
        <w:tblStyle w:val="Tabulka1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6A462F" w:rsidRPr="00F95FBD" w14:paraId="251DDC2D" w14:textId="77777777" w:rsidTr="00B851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shd w:val="clear" w:color="auto" w:fill="auto"/>
          </w:tcPr>
          <w:p w14:paraId="5313708D" w14:textId="77777777" w:rsidR="006A462F" w:rsidRPr="00F95FBD" w:rsidRDefault="006A462F" w:rsidP="00B8513E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  <w:shd w:val="clear" w:color="auto" w:fill="auto"/>
          </w:tcPr>
          <w:p w14:paraId="2BD1A7C4" w14:textId="77777777" w:rsidR="006A462F" w:rsidRPr="00F95FBD" w:rsidRDefault="006A462F" w:rsidP="00B8513E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</w:t>
            </w:r>
            <w:r>
              <w:rPr>
                <w:highlight w:val="yellow"/>
              </w:rPr>
              <w:t>O</w:t>
            </w:r>
            <w:r w:rsidRPr="00F95FBD">
              <w:rPr>
                <w:highlight w:val="yellow"/>
              </w:rPr>
              <w:t>TOVITEL]</w:t>
            </w:r>
          </w:p>
        </w:tc>
      </w:tr>
      <w:tr w:rsidR="006A462F" w:rsidRPr="00F95FBD" w14:paraId="08AF6287" w14:textId="77777777" w:rsidTr="00B851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shd w:val="clear" w:color="auto" w:fill="auto"/>
          </w:tcPr>
          <w:p w14:paraId="05947940" w14:textId="77777777" w:rsidR="006A462F" w:rsidRPr="00F95FBD" w:rsidRDefault="006A462F" w:rsidP="00B8513E">
            <w:pPr>
              <w:pStyle w:val="Tabulka"/>
            </w:pPr>
            <w:r w:rsidRPr="00F95FBD">
              <w:t>Adresa</w:t>
            </w:r>
          </w:p>
        </w:tc>
        <w:tc>
          <w:tcPr>
            <w:tcW w:w="5812" w:type="dxa"/>
            <w:shd w:val="clear" w:color="auto" w:fill="auto"/>
          </w:tcPr>
          <w:p w14:paraId="2BFC49FE" w14:textId="77777777" w:rsidR="006A462F" w:rsidRPr="00F95FBD" w:rsidRDefault="006A462F" w:rsidP="00B8513E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6A462F" w:rsidRPr="00F95FBD" w14:paraId="573B6D1A" w14:textId="77777777" w:rsidTr="00B851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shd w:val="clear" w:color="auto" w:fill="auto"/>
          </w:tcPr>
          <w:p w14:paraId="4B6392EF" w14:textId="77777777" w:rsidR="006A462F" w:rsidRPr="00F95FBD" w:rsidRDefault="006A462F" w:rsidP="00B8513E">
            <w:pPr>
              <w:pStyle w:val="Tabulka"/>
            </w:pPr>
            <w:r w:rsidRPr="00F95FBD">
              <w:t>E-mail</w:t>
            </w:r>
          </w:p>
        </w:tc>
        <w:tc>
          <w:tcPr>
            <w:tcW w:w="5812" w:type="dxa"/>
            <w:shd w:val="clear" w:color="auto" w:fill="auto"/>
          </w:tcPr>
          <w:p w14:paraId="4608B603" w14:textId="77777777" w:rsidR="006A462F" w:rsidRPr="00F95FBD" w:rsidRDefault="006A462F" w:rsidP="00B8513E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6A462F" w:rsidRPr="00F95FBD" w14:paraId="1FAF5822" w14:textId="77777777" w:rsidTr="00B851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shd w:val="clear" w:color="auto" w:fill="auto"/>
          </w:tcPr>
          <w:p w14:paraId="1DD55A62" w14:textId="77777777" w:rsidR="006A462F" w:rsidRPr="00F95FBD" w:rsidRDefault="006A462F" w:rsidP="00B8513E">
            <w:pPr>
              <w:pStyle w:val="Tabulka"/>
            </w:pPr>
            <w:r w:rsidRPr="00F95FBD">
              <w:t>Telefon</w:t>
            </w:r>
          </w:p>
        </w:tc>
        <w:tc>
          <w:tcPr>
            <w:tcW w:w="5812" w:type="dxa"/>
            <w:shd w:val="clear" w:color="auto" w:fill="auto"/>
          </w:tcPr>
          <w:p w14:paraId="1CF93693" w14:textId="77777777" w:rsidR="006A462F" w:rsidRPr="00F95FBD" w:rsidRDefault="006A462F" w:rsidP="00B8513E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</w:tbl>
    <w:p w14:paraId="24D4C2B5" w14:textId="77777777" w:rsidR="006A462F" w:rsidRPr="00F95FBD" w:rsidRDefault="006A462F" w:rsidP="006A462F">
      <w:pPr>
        <w:pStyle w:val="Textbezodsazen"/>
      </w:pPr>
    </w:p>
    <w:p w14:paraId="113E4FA1" w14:textId="77777777" w:rsidR="006A462F" w:rsidRPr="000B0039" w:rsidRDefault="006A462F" w:rsidP="006A462F">
      <w:pPr>
        <w:pStyle w:val="Nadpistabulky"/>
        <w:rPr>
          <w:rFonts w:ascii="Calibri" w:hAnsi="Calibri" w:cs="Calibri"/>
          <w:sz w:val="18"/>
          <w:szCs w:val="18"/>
        </w:rPr>
      </w:pPr>
      <w:r w:rsidRPr="000B0039">
        <w:rPr>
          <w:rFonts w:ascii="Calibri" w:hAnsi="Calibri" w:cs="Calibri"/>
          <w:sz w:val="18"/>
          <w:szCs w:val="18"/>
        </w:rPr>
        <w:t>Ve věcech technických</w:t>
      </w:r>
    </w:p>
    <w:tbl>
      <w:tblPr>
        <w:tblStyle w:val="Tabulka1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6A462F" w:rsidRPr="00F95FBD" w14:paraId="2DE5DC3E" w14:textId="77777777" w:rsidTr="00B851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shd w:val="clear" w:color="auto" w:fill="auto"/>
          </w:tcPr>
          <w:p w14:paraId="1E819DF8" w14:textId="77777777" w:rsidR="006A462F" w:rsidRPr="00F95FBD" w:rsidRDefault="006A462F" w:rsidP="00B8513E">
            <w:pPr>
              <w:pStyle w:val="Tabulka"/>
              <w:keepNext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  <w:shd w:val="clear" w:color="auto" w:fill="auto"/>
          </w:tcPr>
          <w:p w14:paraId="6D95FBB2" w14:textId="77777777" w:rsidR="006A462F" w:rsidRPr="00F95FBD" w:rsidRDefault="006A462F" w:rsidP="00B8513E">
            <w:pPr>
              <w:pStyle w:val="Tabulka"/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95FBD">
              <w:rPr>
                <w:b/>
                <w:highlight w:val="yellow"/>
              </w:rPr>
              <w:t>[VLOŽÍ ZH</w:t>
            </w:r>
            <w:r>
              <w:rPr>
                <w:b/>
                <w:highlight w:val="yellow"/>
              </w:rPr>
              <w:t>O</w:t>
            </w:r>
            <w:r w:rsidRPr="00F95FBD">
              <w:rPr>
                <w:b/>
                <w:highlight w:val="yellow"/>
              </w:rPr>
              <w:t>TOVITEL]</w:t>
            </w:r>
          </w:p>
        </w:tc>
      </w:tr>
      <w:tr w:rsidR="006A462F" w:rsidRPr="00F95FBD" w14:paraId="7FE787F2" w14:textId="77777777" w:rsidTr="00B851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shd w:val="clear" w:color="auto" w:fill="auto"/>
          </w:tcPr>
          <w:p w14:paraId="663F04AC" w14:textId="77777777" w:rsidR="006A462F" w:rsidRPr="00F95FBD" w:rsidRDefault="006A462F" w:rsidP="00B8513E">
            <w:pPr>
              <w:pStyle w:val="Tabulka"/>
              <w:keepNext/>
            </w:pPr>
            <w:r w:rsidRPr="00F95FBD">
              <w:t>Adresa</w:t>
            </w:r>
          </w:p>
        </w:tc>
        <w:tc>
          <w:tcPr>
            <w:tcW w:w="5812" w:type="dxa"/>
            <w:shd w:val="clear" w:color="auto" w:fill="auto"/>
          </w:tcPr>
          <w:p w14:paraId="1AA325A2" w14:textId="77777777" w:rsidR="006A462F" w:rsidRPr="00F95FBD" w:rsidRDefault="006A462F" w:rsidP="00B8513E">
            <w:pPr>
              <w:pStyle w:val="Tabulka"/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6A462F" w:rsidRPr="00F95FBD" w14:paraId="73A7A1C5" w14:textId="77777777" w:rsidTr="00B851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shd w:val="clear" w:color="auto" w:fill="auto"/>
          </w:tcPr>
          <w:p w14:paraId="705755C8" w14:textId="77777777" w:rsidR="006A462F" w:rsidRPr="00F95FBD" w:rsidRDefault="006A462F" w:rsidP="00B8513E">
            <w:pPr>
              <w:pStyle w:val="Tabulka"/>
              <w:keepNext/>
            </w:pPr>
            <w:r w:rsidRPr="00F95FBD">
              <w:t>E-mail</w:t>
            </w:r>
          </w:p>
        </w:tc>
        <w:tc>
          <w:tcPr>
            <w:tcW w:w="5812" w:type="dxa"/>
            <w:shd w:val="clear" w:color="auto" w:fill="auto"/>
          </w:tcPr>
          <w:p w14:paraId="6182D80F" w14:textId="77777777" w:rsidR="006A462F" w:rsidRPr="00F95FBD" w:rsidRDefault="006A462F" w:rsidP="00B8513E">
            <w:pPr>
              <w:pStyle w:val="Tabulka"/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6A462F" w:rsidRPr="00F95FBD" w14:paraId="0F8D8E66" w14:textId="77777777" w:rsidTr="00B851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shd w:val="clear" w:color="auto" w:fill="auto"/>
          </w:tcPr>
          <w:p w14:paraId="00F5F91B" w14:textId="77777777" w:rsidR="006A462F" w:rsidRPr="00F95FBD" w:rsidRDefault="006A462F" w:rsidP="00B8513E">
            <w:pPr>
              <w:pStyle w:val="Tabulka"/>
            </w:pPr>
            <w:r w:rsidRPr="00F95FBD">
              <w:t>Telefon</w:t>
            </w:r>
          </w:p>
        </w:tc>
        <w:tc>
          <w:tcPr>
            <w:tcW w:w="5812" w:type="dxa"/>
            <w:shd w:val="clear" w:color="auto" w:fill="auto"/>
          </w:tcPr>
          <w:p w14:paraId="77624211" w14:textId="77777777" w:rsidR="006A462F" w:rsidRPr="00F95FBD" w:rsidRDefault="006A462F" w:rsidP="00B8513E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</w:tbl>
    <w:p w14:paraId="449CA69C" w14:textId="77777777" w:rsidR="006A462F" w:rsidRDefault="006A462F" w:rsidP="006A462F">
      <w:pPr>
        <w:pStyle w:val="Tabulka"/>
      </w:pPr>
    </w:p>
    <w:p w14:paraId="48B09A6B" w14:textId="77777777" w:rsidR="006A462F" w:rsidRDefault="006A462F" w:rsidP="006A462F">
      <w:pPr>
        <w:pStyle w:val="Tabulka"/>
        <w:rPr>
          <w:b/>
          <w:bCs/>
        </w:rPr>
      </w:pPr>
    </w:p>
    <w:p w14:paraId="3A20DC5A" w14:textId="77777777" w:rsidR="006A462F" w:rsidRDefault="006A462F" w:rsidP="006A462F">
      <w:pPr>
        <w:pStyle w:val="Tabulka"/>
        <w:rPr>
          <w:b/>
          <w:bCs/>
        </w:rPr>
      </w:pPr>
    </w:p>
    <w:p w14:paraId="19B24E9A" w14:textId="77777777" w:rsidR="006A462F" w:rsidRDefault="006A462F" w:rsidP="006A462F">
      <w:pPr>
        <w:pStyle w:val="Tabulka"/>
        <w:rPr>
          <w:b/>
          <w:bCs/>
        </w:rPr>
      </w:pPr>
    </w:p>
    <w:p w14:paraId="687E1E9E" w14:textId="779D83EE" w:rsidR="006A462F" w:rsidRPr="00705776" w:rsidRDefault="006A462F" w:rsidP="006A462F">
      <w:pPr>
        <w:pStyle w:val="Tabulka"/>
        <w:rPr>
          <w:b/>
          <w:bCs/>
        </w:rPr>
      </w:pPr>
      <w:r w:rsidRPr="00705776">
        <w:rPr>
          <w:b/>
          <w:bCs/>
        </w:rPr>
        <w:t>„BUDE ODOPLNĚNO Z </w:t>
      </w:r>
      <w:r w:rsidR="008D4356">
        <w:rPr>
          <w:b/>
          <w:bCs/>
        </w:rPr>
        <w:t>ŽÁDOSTI O ÚČAST</w:t>
      </w:r>
      <w:r w:rsidR="008D4356" w:rsidRPr="00705776">
        <w:rPr>
          <w:b/>
          <w:bCs/>
        </w:rPr>
        <w:t xml:space="preserve"> </w:t>
      </w:r>
      <w:r w:rsidRPr="00705776">
        <w:rPr>
          <w:b/>
          <w:bCs/>
        </w:rPr>
        <w:t>A DLE ZADÁVACÍ DOKUMENTACE“</w:t>
      </w:r>
    </w:p>
    <w:p w14:paraId="496987D6" w14:textId="77777777" w:rsidR="006A462F" w:rsidRPr="00F95FBD" w:rsidRDefault="006A462F" w:rsidP="006A462F">
      <w:pPr>
        <w:pStyle w:val="Tabulka"/>
      </w:pPr>
    </w:p>
    <w:p w14:paraId="708D00EB" w14:textId="5421122E" w:rsidR="006A462F" w:rsidRPr="00F95FBD" w:rsidRDefault="00502592" w:rsidP="006A462F">
      <w:pPr>
        <w:pStyle w:val="Nadpistabulky"/>
        <w:rPr>
          <w:sz w:val="18"/>
          <w:szCs w:val="18"/>
        </w:rPr>
      </w:pPr>
      <w:r>
        <w:rPr>
          <w:sz w:val="18"/>
          <w:szCs w:val="18"/>
        </w:rPr>
        <w:t>Manažer projektu</w:t>
      </w:r>
    </w:p>
    <w:tbl>
      <w:tblPr>
        <w:tblStyle w:val="Tabulka1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6A462F" w:rsidRPr="00F95FBD" w14:paraId="2984B092" w14:textId="77777777" w:rsidTr="00B851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shd w:val="clear" w:color="auto" w:fill="auto"/>
          </w:tcPr>
          <w:p w14:paraId="6C6931F4" w14:textId="77777777" w:rsidR="006A462F" w:rsidRPr="00F95FBD" w:rsidRDefault="006A462F" w:rsidP="00B8513E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  <w:shd w:val="clear" w:color="auto" w:fill="auto"/>
          </w:tcPr>
          <w:p w14:paraId="1AAE3DC7" w14:textId="77777777" w:rsidR="006A462F" w:rsidRPr="00F95FBD" w:rsidRDefault="006A462F" w:rsidP="00B8513E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95FBD">
              <w:rPr>
                <w:b/>
                <w:highlight w:val="yellow"/>
              </w:rPr>
              <w:t>[VLOŽÍ ZH</w:t>
            </w:r>
            <w:r>
              <w:rPr>
                <w:b/>
                <w:highlight w:val="yellow"/>
              </w:rPr>
              <w:t>O</w:t>
            </w:r>
            <w:r w:rsidRPr="00F95FBD">
              <w:rPr>
                <w:b/>
                <w:highlight w:val="yellow"/>
              </w:rPr>
              <w:t>TOVITEL]</w:t>
            </w:r>
          </w:p>
        </w:tc>
      </w:tr>
      <w:tr w:rsidR="006A462F" w:rsidRPr="00F95FBD" w14:paraId="65D51250" w14:textId="77777777" w:rsidTr="00B851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shd w:val="clear" w:color="auto" w:fill="auto"/>
          </w:tcPr>
          <w:p w14:paraId="62768A22" w14:textId="77777777" w:rsidR="006A462F" w:rsidRPr="00F95FBD" w:rsidRDefault="006A462F" w:rsidP="00B8513E">
            <w:pPr>
              <w:pStyle w:val="Tabulka"/>
            </w:pPr>
            <w:r w:rsidRPr="00F95FBD">
              <w:t>Adresa</w:t>
            </w:r>
          </w:p>
        </w:tc>
        <w:tc>
          <w:tcPr>
            <w:tcW w:w="5812" w:type="dxa"/>
            <w:shd w:val="clear" w:color="auto" w:fill="auto"/>
          </w:tcPr>
          <w:p w14:paraId="789E23EC" w14:textId="77777777" w:rsidR="006A462F" w:rsidRPr="00F95FBD" w:rsidRDefault="006A462F" w:rsidP="00B8513E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6A462F" w:rsidRPr="00F95FBD" w14:paraId="5A132D31" w14:textId="77777777" w:rsidTr="00B851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shd w:val="clear" w:color="auto" w:fill="auto"/>
          </w:tcPr>
          <w:p w14:paraId="3A2C7163" w14:textId="77777777" w:rsidR="006A462F" w:rsidRPr="00F95FBD" w:rsidRDefault="006A462F" w:rsidP="00B8513E">
            <w:pPr>
              <w:pStyle w:val="Tabulka"/>
            </w:pPr>
            <w:r w:rsidRPr="00F95FBD">
              <w:t>E-mail</w:t>
            </w:r>
          </w:p>
        </w:tc>
        <w:tc>
          <w:tcPr>
            <w:tcW w:w="5812" w:type="dxa"/>
            <w:shd w:val="clear" w:color="auto" w:fill="auto"/>
          </w:tcPr>
          <w:p w14:paraId="5606B323" w14:textId="77777777" w:rsidR="006A462F" w:rsidRPr="00F95FBD" w:rsidRDefault="006A462F" w:rsidP="00B8513E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6A462F" w:rsidRPr="00F95FBD" w14:paraId="0B7ECE48" w14:textId="77777777" w:rsidTr="00B851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shd w:val="clear" w:color="auto" w:fill="auto"/>
          </w:tcPr>
          <w:p w14:paraId="2CB984B9" w14:textId="77777777" w:rsidR="006A462F" w:rsidRPr="00F95FBD" w:rsidRDefault="006A462F" w:rsidP="00B8513E">
            <w:pPr>
              <w:pStyle w:val="Tabulka"/>
            </w:pPr>
            <w:r w:rsidRPr="00F95FBD">
              <w:t>Telefon</w:t>
            </w:r>
          </w:p>
        </w:tc>
        <w:tc>
          <w:tcPr>
            <w:tcW w:w="5812" w:type="dxa"/>
            <w:shd w:val="clear" w:color="auto" w:fill="auto"/>
          </w:tcPr>
          <w:p w14:paraId="64257177" w14:textId="77777777" w:rsidR="006A462F" w:rsidRPr="00F95FBD" w:rsidRDefault="006A462F" w:rsidP="00B8513E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5FBD">
              <w:rPr>
                <w:highlight w:val="yellow"/>
              </w:rPr>
              <w:t>[VLOŽÍ ZHOTOVITEL]</w:t>
            </w:r>
          </w:p>
        </w:tc>
      </w:tr>
    </w:tbl>
    <w:p w14:paraId="1ABC50CA" w14:textId="77777777" w:rsidR="006A462F" w:rsidRPr="00F95FBD" w:rsidRDefault="006A462F" w:rsidP="006A462F">
      <w:pPr>
        <w:pStyle w:val="Tabulka"/>
      </w:pPr>
    </w:p>
    <w:p w14:paraId="45740470" w14:textId="07190BFA" w:rsidR="006A462F" w:rsidRDefault="006A462F" w:rsidP="006A462F">
      <w:pPr>
        <w:pStyle w:val="Textbezodsazen"/>
      </w:pPr>
      <w:r>
        <w:t>Osoby oprávněné jednat ve věcech smluvních a obchodních jsou oprávněny v rámci této Rámcové dohody vést s druhou stranou jednání obchodního a smluvního charakteru.</w:t>
      </w:r>
    </w:p>
    <w:p w14:paraId="06638610" w14:textId="693C8294" w:rsidR="006A462F" w:rsidRDefault="006A462F" w:rsidP="006A462F">
      <w:pPr>
        <w:pStyle w:val="Textbezodsazen"/>
      </w:pPr>
      <w:r>
        <w:t>Osoby oprávněné jednat ve věcech technických jsou oprávněny v rámci této Rámcové dohody vést s druhou stranou jednání technického charakteru. Dále jsou oprávněny provádět činnosti a úkony, o</w:t>
      </w:r>
      <w:r w:rsidR="003B7168">
        <w:t> </w:t>
      </w:r>
      <w:r>
        <w:t>nichž to stanoví tato Rámcová dohoda.</w:t>
      </w:r>
    </w:p>
    <w:p w14:paraId="331ACBEF" w14:textId="77777777" w:rsidR="006A462F" w:rsidRDefault="006A462F" w:rsidP="006A462F">
      <w:pPr>
        <w:pStyle w:val="Textbezodsazen"/>
      </w:pPr>
    </w:p>
    <w:p w14:paraId="260E6B8A" w14:textId="77777777" w:rsidR="006A462F" w:rsidRDefault="006A462F" w:rsidP="006A462F">
      <w:pPr>
        <w:pStyle w:val="Textbezodsazen"/>
      </w:pPr>
    </w:p>
    <w:p w14:paraId="7CB22D22" w14:textId="77777777" w:rsidR="00CC4074" w:rsidRPr="00CC4074" w:rsidRDefault="00CC4074" w:rsidP="00CC4074">
      <w:pPr>
        <w:keepNext/>
        <w:spacing w:before="280" w:after="120" w:line="264" w:lineRule="auto"/>
        <w:rPr>
          <w:rFonts w:ascii="Verdana" w:eastAsia="MS Mincho" w:hAnsi="Verdana"/>
          <w:sz w:val="18"/>
          <w:szCs w:val="18"/>
          <w:highlight w:val="yellow"/>
        </w:rPr>
      </w:pPr>
    </w:p>
    <w:p w14:paraId="769DAE45" w14:textId="146FBB2D" w:rsidR="006A462F" w:rsidRDefault="006A462F">
      <w:pPr>
        <w:spacing w:after="160" w:line="259" w:lineRule="auto"/>
      </w:pPr>
      <w:r>
        <w:br w:type="page"/>
      </w:r>
    </w:p>
    <w:p w14:paraId="3ADF9ED1" w14:textId="21D26955" w:rsidR="006A462F" w:rsidRDefault="006A462F" w:rsidP="006A462F">
      <w:pPr>
        <w:pStyle w:val="Nadpisbezsl1-1"/>
      </w:pPr>
      <w:r w:rsidRPr="004436EE">
        <w:lastRenderedPageBreak/>
        <w:t>Příloha</w:t>
      </w:r>
      <w:r>
        <w:t xml:space="preserve"> č. 6</w:t>
      </w:r>
    </w:p>
    <w:p w14:paraId="2FDC8361" w14:textId="77777777" w:rsidR="006A462F" w:rsidRDefault="006A462F" w:rsidP="006A462F">
      <w:pPr>
        <w:pStyle w:val="Nadpisbezsl1-2"/>
      </w:pPr>
      <w:r>
        <w:t>Seznam požadovaných pojištění</w:t>
      </w:r>
    </w:p>
    <w:p w14:paraId="39A8F6B5" w14:textId="77777777" w:rsidR="006A462F" w:rsidRPr="006860AC" w:rsidRDefault="006A462F" w:rsidP="006A462F">
      <w:pPr>
        <w:pStyle w:val="Nadpisbezsl1-1"/>
      </w:pPr>
      <w:r>
        <w:t>„TATO PŘÍLOHA NENÍ POVINNOU SOUČÁSTÍ NABÍDKY“</w:t>
      </w:r>
    </w:p>
    <w:p w14:paraId="220D48C2" w14:textId="77777777" w:rsidR="006A462F" w:rsidRPr="00705776" w:rsidRDefault="006A462F" w:rsidP="006A462F">
      <w:pPr>
        <w:pStyle w:val="Text2-1"/>
        <w:numPr>
          <w:ilvl w:val="0"/>
          <w:numId w:val="0"/>
        </w:numPr>
        <w:ind w:left="737"/>
      </w:pPr>
    </w:p>
    <w:p w14:paraId="72AD0D7F" w14:textId="6D82F233" w:rsidR="006A462F" w:rsidRPr="004436EE" w:rsidRDefault="006A462F" w:rsidP="006A462F">
      <w:pPr>
        <w:pStyle w:val="Textbezodsazen"/>
        <w:rPr>
          <w:rStyle w:val="Tun"/>
        </w:rPr>
      </w:pPr>
      <w:r w:rsidRPr="004436EE">
        <w:rPr>
          <w:rStyle w:val="Tun"/>
        </w:rPr>
        <w:t>Objednatel vyžaduje, aby Zhotovitel v souladu s</w:t>
      </w:r>
      <w:r>
        <w:rPr>
          <w:rStyle w:val="Tun"/>
        </w:rPr>
        <w:t xml:space="preserve"> Rámcovou dohodou </w:t>
      </w:r>
      <w:r w:rsidRPr="004436EE">
        <w:rPr>
          <w:rStyle w:val="Tun"/>
        </w:rPr>
        <w:t>prokázal následující pojištění:</w:t>
      </w:r>
    </w:p>
    <w:p w14:paraId="73EBA4DD" w14:textId="77777777" w:rsidR="006A462F" w:rsidRDefault="006A462F" w:rsidP="006A462F">
      <w:pPr>
        <w:pStyle w:val="Textbezodsazen"/>
      </w:pPr>
    </w:p>
    <w:tbl>
      <w:tblPr>
        <w:tblStyle w:val="Tabulka1"/>
        <w:tblW w:w="0" w:type="auto"/>
        <w:tblLook w:val="04A0" w:firstRow="1" w:lastRow="0" w:firstColumn="1" w:lastColumn="0" w:noHBand="0" w:noVBand="1"/>
      </w:tblPr>
      <w:tblGrid>
        <w:gridCol w:w="4615"/>
        <w:gridCol w:w="4227"/>
      </w:tblGrid>
      <w:tr w:rsidR="006A462F" w:rsidRPr="004436EE" w14:paraId="408B3702" w14:textId="77777777" w:rsidTr="00B851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5" w:type="dxa"/>
          </w:tcPr>
          <w:p w14:paraId="3220A97F" w14:textId="77777777" w:rsidR="006A462F" w:rsidRPr="004436EE" w:rsidRDefault="006A462F" w:rsidP="00B8513E">
            <w:pPr>
              <w:pStyle w:val="Textbezodsazen"/>
              <w:rPr>
                <w:rStyle w:val="Tun"/>
              </w:rPr>
            </w:pPr>
            <w:r w:rsidRPr="004436EE">
              <w:rPr>
                <w:rStyle w:val="Tun"/>
              </w:rPr>
              <w:t>DRUH POJIŠTĚNÍ</w:t>
            </w:r>
          </w:p>
        </w:tc>
        <w:tc>
          <w:tcPr>
            <w:tcW w:w="4227" w:type="dxa"/>
          </w:tcPr>
          <w:p w14:paraId="2A1346AD" w14:textId="77777777" w:rsidR="006A462F" w:rsidRPr="004436EE" w:rsidRDefault="006A462F" w:rsidP="00B8513E">
            <w:pPr>
              <w:pStyle w:val="Textbezodsazen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</w:rPr>
            </w:pPr>
            <w:r w:rsidRPr="004436EE">
              <w:rPr>
                <w:rStyle w:val="Tun"/>
              </w:rPr>
              <w:t>MINIMÁLNÍ VÝŠE POJISTNÉHO PLNĚNÍ</w:t>
            </w:r>
          </w:p>
        </w:tc>
      </w:tr>
      <w:tr w:rsidR="006A462F" w:rsidRPr="004436EE" w14:paraId="0FA736D4" w14:textId="77777777" w:rsidTr="00B851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5" w:type="dxa"/>
          </w:tcPr>
          <w:p w14:paraId="37CA319A" w14:textId="77777777" w:rsidR="006A462F" w:rsidRPr="004436EE" w:rsidRDefault="006A462F" w:rsidP="00B8513E">
            <w:pPr>
              <w:pStyle w:val="Textbezodsazen"/>
            </w:pPr>
            <w:r w:rsidRPr="004436EE">
              <w:t>Pojištění odpovědnosti za škodu způsobenou Zhotovitelem při výkonu podnikatelské činnosti třetím osobám</w:t>
            </w:r>
          </w:p>
        </w:tc>
        <w:tc>
          <w:tcPr>
            <w:tcW w:w="4227" w:type="dxa"/>
          </w:tcPr>
          <w:p w14:paraId="62DDADAC" w14:textId="77777777" w:rsidR="006A462F" w:rsidRDefault="006A462F" w:rsidP="00B8513E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436EE">
              <w:t>"[</w:t>
            </w:r>
            <w:r w:rsidRPr="004436EE">
              <w:rPr>
                <w:highlight w:val="green"/>
              </w:rPr>
              <w:t>VLOŽÍ OBJEDNATEL</w:t>
            </w:r>
            <w:r w:rsidRPr="004436EE">
              <w:t xml:space="preserve">]" </w:t>
            </w:r>
          </w:p>
          <w:p w14:paraId="6D5C7952" w14:textId="19DD8E62" w:rsidR="006A462F" w:rsidRPr="00872362" w:rsidRDefault="006A462F" w:rsidP="00B8513E">
            <w:pPr>
              <w:pStyle w:val="Textbezodsaz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872362">
              <w:rPr>
                <w:i/>
                <w:color w:val="00B050"/>
              </w:rPr>
              <w:t>Pojistn</w:t>
            </w:r>
            <w:r>
              <w:rPr>
                <w:i/>
                <w:color w:val="00B050"/>
              </w:rPr>
              <w:t xml:space="preserve">é plnění bude ve </w:t>
            </w:r>
            <w:r w:rsidRPr="00872362">
              <w:rPr>
                <w:i/>
                <w:color w:val="00B050"/>
              </w:rPr>
              <w:t>výš</w:t>
            </w:r>
            <w:r>
              <w:rPr>
                <w:i/>
                <w:color w:val="00B050"/>
              </w:rPr>
              <w:t xml:space="preserve">i </w:t>
            </w:r>
            <w:r w:rsidRPr="00872362">
              <w:rPr>
                <w:i/>
                <w:color w:val="00B050"/>
              </w:rPr>
              <w:t xml:space="preserve">dle </w:t>
            </w:r>
            <w:r>
              <w:rPr>
                <w:i/>
                <w:color w:val="00B050"/>
              </w:rPr>
              <w:t>čl</w:t>
            </w:r>
            <w:r w:rsidRPr="00872362">
              <w:rPr>
                <w:i/>
                <w:color w:val="00B050"/>
              </w:rPr>
              <w:t>.</w:t>
            </w:r>
            <w:r>
              <w:rPr>
                <w:i/>
                <w:color w:val="00B050"/>
              </w:rPr>
              <w:t xml:space="preserve"> 11.5</w:t>
            </w:r>
            <w:r w:rsidRPr="00872362">
              <w:rPr>
                <w:i/>
                <w:color w:val="00B050"/>
              </w:rPr>
              <w:t xml:space="preserve"> </w:t>
            </w:r>
            <w:r>
              <w:rPr>
                <w:i/>
                <w:color w:val="00B050"/>
              </w:rPr>
              <w:t>Rámcové dohody</w:t>
            </w:r>
            <w:r w:rsidRPr="00872362">
              <w:rPr>
                <w:i/>
                <w:color w:val="00B050"/>
              </w:rPr>
              <w:t>.</w:t>
            </w:r>
          </w:p>
        </w:tc>
      </w:tr>
    </w:tbl>
    <w:p w14:paraId="1CEF1632" w14:textId="3304663C" w:rsidR="006A462F" w:rsidRDefault="006A462F" w:rsidP="006A462F">
      <w:pPr>
        <w:pStyle w:val="Textbezodsazen"/>
      </w:pPr>
    </w:p>
    <w:p w14:paraId="4AD2D7C6" w14:textId="77777777" w:rsidR="006A462F" w:rsidRDefault="006A462F">
      <w:pPr>
        <w:spacing w:after="160" w:line="259" w:lineRule="auto"/>
        <w:rPr>
          <w:rFonts w:ascii="Verdana" w:eastAsia="MS Mincho" w:hAnsi="Verdana" w:cstheme="minorBidi"/>
          <w:sz w:val="18"/>
          <w:szCs w:val="18"/>
        </w:rPr>
      </w:pPr>
      <w:r>
        <w:br w:type="page"/>
      </w:r>
    </w:p>
    <w:p w14:paraId="6CD637BB" w14:textId="1E37965F" w:rsidR="006A462F" w:rsidRDefault="006A462F" w:rsidP="006A462F">
      <w:pPr>
        <w:pStyle w:val="Nadpisbezsl1-1"/>
      </w:pPr>
      <w:r>
        <w:lastRenderedPageBreak/>
        <w:t>Příloha č. 7</w:t>
      </w:r>
    </w:p>
    <w:p w14:paraId="71250481" w14:textId="77777777" w:rsidR="006A462F" w:rsidRDefault="006A462F" w:rsidP="006A462F">
      <w:pPr>
        <w:pStyle w:val="Nadpisbezsl1-2"/>
      </w:pPr>
      <w:r>
        <w:t xml:space="preserve">Seznam </w:t>
      </w:r>
      <w:r w:rsidRPr="003605B2">
        <w:t>kvalifikovaných osob a</w:t>
      </w:r>
      <w:r>
        <w:t xml:space="preserve"> poddodavatelů</w:t>
      </w:r>
    </w:p>
    <w:p w14:paraId="342AC791" w14:textId="77777777" w:rsidR="006A462F" w:rsidRPr="006860AC" w:rsidRDefault="006A462F" w:rsidP="006A462F">
      <w:pPr>
        <w:pStyle w:val="Nadpisbezsl1-1"/>
      </w:pPr>
      <w:r>
        <w:t>„TATO PŘÍLOHA NENÍ POVINNOU SOUČÁSTÍ NABÍDKY“</w:t>
      </w:r>
    </w:p>
    <w:p w14:paraId="6836E582" w14:textId="77777777" w:rsidR="006A462F" w:rsidRPr="00705776" w:rsidRDefault="006A462F" w:rsidP="006A462F">
      <w:pPr>
        <w:pStyle w:val="Text2-1"/>
        <w:numPr>
          <w:ilvl w:val="0"/>
          <w:numId w:val="0"/>
        </w:numPr>
        <w:ind w:left="737"/>
      </w:pPr>
    </w:p>
    <w:p w14:paraId="1D0F9248" w14:textId="77777777" w:rsidR="006A462F" w:rsidRDefault="006A462F" w:rsidP="006A462F">
      <w:pPr>
        <w:pStyle w:val="Tabulka"/>
      </w:pPr>
    </w:p>
    <w:p w14:paraId="2F83C967" w14:textId="12E2BC92" w:rsidR="006A462F" w:rsidRPr="00E66FAF" w:rsidRDefault="006A462F" w:rsidP="006A462F">
      <w:pPr>
        <w:pStyle w:val="Tabulka"/>
        <w:jc w:val="center"/>
        <w:rPr>
          <w:b/>
          <w:bCs/>
        </w:rPr>
      </w:pPr>
      <w:r w:rsidRPr="00E66FAF">
        <w:rPr>
          <w:b/>
          <w:bCs/>
        </w:rPr>
        <w:t>„BUDE DOPLNĚNO Z </w:t>
      </w:r>
      <w:r w:rsidR="008D4356">
        <w:rPr>
          <w:b/>
          <w:bCs/>
        </w:rPr>
        <w:t xml:space="preserve">ŽÁDOSTI O ÚČAST </w:t>
      </w:r>
      <w:r w:rsidRPr="00E66FAF">
        <w:rPr>
          <w:b/>
          <w:bCs/>
        </w:rPr>
        <w:t>A DLE ČL. 13 ZADÁVACÍ DOKUMENTACE“</w:t>
      </w:r>
    </w:p>
    <w:p w14:paraId="6DD232FB" w14:textId="77777777" w:rsidR="006A462F" w:rsidRPr="00E66FAF" w:rsidRDefault="006A462F" w:rsidP="006A462F">
      <w:pPr>
        <w:pStyle w:val="Textbezodsazen"/>
      </w:pPr>
    </w:p>
    <w:tbl>
      <w:tblPr>
        <w:tblW w:w="9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2347"/>
        <w:gridCol w:w="3119"/>
        <w:gridCol w:w="3544"/>
      </w:tblGrid>
      <w:tr w:rsidR="006A462F" w:rsidRPr="00E66FAF" w14:paraId="6F9D5A0C" w14:textId="77777777" w:rsidTr="00B8513E">
        <w:tc>
          <w:tcPr>
            <w:tcW w:w="2347" w:type="dxa"/>
            <w:shd w:val="clear" w:color="auto" w:fill="auto"/>
          </w:tcPr>
          <w:p w14:paraId="33FABAB9" w14:textId="77777777" w:rsidR="006A462F" w:rsidRPr="00E66FAF" w:rsidRDefault="006A462F" w:rsidP="00B8513E">
            <w:pPr>
              <w:rPr>
                <w:rFonts w:ascii="Verdana" w:hAnsi="Verdana" w:cs="Arial"/>
                <w:b/>
              </w:rPr>
            </w:pPr>
            <w:r w:rsidRPr="00E66FAF">
              <w:rPr>
                <w:rFonts w:ascii="Verdana" w:hAnsi="Verdana" w:cs="Arial"/>
                <w:b/>
              </w:rPr>
              <w:t xml:space="preserve">Funkce/jméno </w:t>
            </w:r>
          </w:p>
        </w:tc>
        <w:tc>
          <w:tcPr>
            <w:tcW w:w="3119" w:type="dxa"/>
            <w:shd w:val="clear" w:color="auto" w:fill="auto"/>
          </w:tcPr>
          <w:p w14:paraId="34DA28A5" w14:textId="77777777" w:rsidR="006A462F" w:rsidRPr="00E66FAF" w:rsidRDefault="006A462F" w:rsidP="00B8513E">
            <w:pPr>
              <w:jc w:val="center"/>
              <w:rPr>
                <w:rFonts w:ascii="Verdana" w:hAnsi="Verdana" w:cs="Arial"/>
                <w:b/>
              </w:rPr>
            </w:pPr>
            <w:r w:rsidRPr="00E66FAF">
              <w:rPr>
                <w:rFonts w:ascii="Verdana" w:hAnsi="Verdana" w:cs="Arial"/>
                <w:b/>
              </w:rPr>
              <w:t>Rozsah prací</w:t>
            </w:r>
          </w:p>
        </w:tc>
        <w:tc>
          <w:tcPr>
            <w:tcW w:w="3544" w:type="dxa"/>
            <w:shd w:val="clear" w:color="auto" w:fill="auto"/>
          </w:tcPr>
          <w:p w14:paraId="305608D3" w14:textId="59426715" w:rsidR="006A462F" w:rsidRPr="00E66FAF" w:rsidRDefault="006A462F" w:rsidP="00B8513E">
            <w:pPr>
              <w:jc w:val="center"/>
              <w:rPr>
                <w:rFonts w:ascii="Verdana" w:hAnsi="Verdana" w:cs="Arial"/>
                <w:b/>
              </w:rPr>
            </w:pPr>
            <w:r w:rsidRPr="00E66FAF">
              <w:rPr>
                <w:rFonts w:ascii="Verdana" w:hAnsi="Verdana" w:cs="Arial"/>
                <w:b/>
              </w:rPr>
              <w:t>Uveďte, v jakém vztahu k </w:t>
            </w:r>
            <w:r w:rsidR="00C8370B">
              <w:rPr>
                <w:rFonts w:ascii="Verdana" w:hAnsi="Verdana" w:cs="Arial"/>
                <w:b/>
              </w:rPr>
              <w:t>Zhotovitel</w:t>
            </w:r>
            <w:r w:rsidR="00E66FAF">
              <w:rPr>
                <w:rFonts w:ascii="Verdana" w:hAnsi="Verdana" w:cs="Arial"/>
                <w:b/>
              </w:rPr>
              <w:t>i</w:t>
            </w:r>
            <w:r w:rsidRPr="00E66FAF">
              <w:rPr>
                <w:rFonts w:ascii="Verdana" w:hAnsi="Verdana" w:cs="Arial"/>
                <w:b/>
              </w:rPr>
              <w:t xml:space="preserve"> osoba je</w:t>
            </w:r>
          </w:p>
        </w:tc>
      </w:tr>
      <w:tr w:rsidR="006A462F" w:rsidRPr="00E66FAF" w14:paraId="765A84D5" w14:textId="77777777" w:rsidTr="00B8513E">
        <w:tc>
          <w:tcPr>
            <w:tcW w:w="2347" w:type="dxa"/>
            <w:shd w:val="clear" w:color="auto" w:fill="auto"/>
          </w:tcPr>
          <w:p w14:paraId="02945E92" w14:textId="77777777" w:rsidR="006A462F" w:rsidRPr="00E66FAF" w:rsidRDefault="006A462F" w:rsidP="00B8513E">
            <w:pPr>
              <w:rPr>
                <w:rFonts w:ascii="Verdana" w:hAnsi="Verdana" w:cs="Arial"/>
                <w:highlight w:val="yellow"/>
              </w:rPr>
            </w:pPr>
            <w:r w:rsidRPr="00E66FAF">
              <w:rPr>
                <w:rFonts w:ascii="Verdana" w:hAnsi="Verdana" w:cs="Arial"/>
                <w:highlight w:val="yellow"/>
              </w:rPr>
              <w:t>[DOPLNÍ DODAVATEL]</w:t>
            </w:r>
          </w:p>
        </w:tc>
        <w:tc>
          <w:tcPr>
            <w:tcW w:w="3119" w:type="dxa"/>
            <w:shd w:val="clear" w:color="auto" w:fill="auto"/>
          </w:tcPr>
          <w:p w14:paraId="10FCC336" w14:textId="77777777" w:rsidR="006A462F" w:rsidRPr="00E66FAF" w:rsidRDefault="006A462F" w:rsidP="00B8513E">
            <w:pPr>
              <w:jc w:val="center"/>
              <w:rPr>
                <w:rFonts w:ascii="Verdana" w:hAnsi="Verdana" w:cs="Arial"/>
                <w:highlight w:val="yellow"/>
              </w:rPr>
            </w:pPr>
            <w:r w:rsidRPr="00E66FAF">
              <w:rPr>
                <w:rFonts w:ascii="Verdana" w:hAnsi="Verdana" w:cs="Arial"/>
                <w:highlight w:val="yellow"/>
              </w:rPr>
              <w:t>[DOPLNÍ DODAVATEL]</w:t>
            </w:r>
          </w:p>
        </w:tc>
        <w:tc>
          <w:tcPr>
            <w:tcW w:w="3544" w:type="dxa"/>
            <w:shd w:val="clear" w:color="auto" w:fill="auto"/>
          </w:tcPr>
          <w:p w14:paraId="4BD99CA0" w14:textId="77777777" w:rsidR="006A462F" w:rsidRPr="00E66FAF" w:rsidRDefault="006A462F" w:rsidP="00B8513E">
            <w:pPr>
              <w:jc w:val="center"/>
              <w:rPr>
                <w:rFonts w:ascii="Verdana" w:hAnsi="Verdana" w:cs="Arial"/>
                <w:highlight w:val="yellow"/>
              </w:rPr>
            </w:pPr>
            <w:r w:rsidRPr="00E66FAF">
              <w:rPr>
                <w:rFonts w:ascii="Verdana" w:hAnsi="Verdana" w:cs="Arial"/>
                <w:highlight w:val="yellow"/>
              </w:rPr>
              <w:t>[DOPLNÍ DODAVATEL]</w:t>
            </w:r>
          </w:p>
        </w:tc>
      </w:tr>
      <w:tr w:rsidR="006A462F" w:rsidRPr="00E66FAF" w14:paraId="69304139" w14:textId="77777777" w:rsidTr="00B8513E">
        <w:tc>
          <w:tcPr>
            <w:tcW w:w="2347" w:type="dxa"/>
            <w:shd w:val="clear" w:color="auto" w:fill="auto"/>
          </w:tcPr>
          <w:p w14:paraId="09A6D000" w14:textId="77777777" w:rsidR="006A462F" w:rsidRPr="00E66FAF" w:rsidRDefault="006A462F" w:rsidP="00B8513E">
            <w:pPr>
              <w:rPr>
                <w:rFonts w:ascii="Verdana" w:hAnsi="Verdana" w:cs="Arial"/>
                <w:highlight w:val="yellow"/>
              </w:rPr>
            </w:pPr>
            <w:r w:rsidRPr="00E66FAF">
              <w:rPr>
                <w:rFonts w:ascii="Verdana" w:hAnsi="Verdana" w:cs="Arial"/>
                <w:highlight w:val="yellow"/>
              </w:rPr>
              <w:t>[DOPLNÍ DODAVATEL]</w:t>
            </w:r>
          </w:p>
        </w:tc>
        <w:tc>
          <w:tcPr>
            <w:tcW w:w="3119" w:type="dxa"/>
            <w:shd w:val="clear" w:color="auto" w:fill="auto"/>
          </w:tcPr>
          <w:p w14:paraId="5F8643C6" w14:textId="77777777" w:rsidR="006A462F" w:rsidRPr="00E66FAF" w:rsidRDefault="006A462F" w:rsidP="00B8513E">
            <w:pPr>
              <w:jc w:val="center"/>
              <w:rPr>
                <w:rFonts w:ascii="Verdana" w:hAnsi="Verdana" w:cs="Arial"/>
                <w:highlight w:val="yellow"/>
              </w:rPr>
            </w:pPr>
            <w:r w:rsidRPr="00E66FAF">
              <w:rPr>
                <w:rFonts w:ascii="Verdana" w:hAnsi="Verdana" w:cs="Arial"/>
                <w:highlight w:val="yellow"/>
              </w:rPr>
              <w:t>[DOPLNÍ DODAVATEL]</w:t>
            </w:r>
          </w:p>
        </w:tc>
        <w:tc>
          <w:tcPr>
            <w:tcW w:w="3544" w:type="dxa"/>
            <w:shd w:val="clear" w:color="auto" w:fill="auto"/>
          </w:tcPr>
          <w:p w14:paraId="3CE2F07A" w14:textId="77777777" w:rsidR="006A462F" w:rsidRPr="00E66FAF" w:rsidRDefault="006A462F" w:rsidP="00B8513E">
            <w:pPr>
              <w:jc w:val="center"/>
              <w:rPr>
                <w:rFonts w:ascii="Verdana" w:hAnsi="Verdana" w:cs="Arial"/>
                <w:highlight w:val="yellow"/>
              </w:rPr>
            </w:pPr>
            <w:r w:rsidRPr="00E66FAF">
              <w:rPr>
                <w:rFonts w:ascii="Verdana" w:hAnsi="Verdana" w:cs="Arial"/>
                <w:highlight w:val="yellow"/>
              </w:rPr>
              <w:t>[DOPLNÍ DODAVATEL]</w:t>
            </w:r>
          </w:p>
        </w:tc>
      </w:tr>
      <w:tr w:rsidR="006A462F" w:rsidRPr="00E66FAF" w14:paraId="497A9FA6" w14:textId="77777777" w:rsidTr="00B8513E">
        <w:tc>
          <w:tcPr>
            <w:tcW w:w="2347" w:type="dxa"/>
            <w:tcBorders>
              <w:bottom w:val="single" w:sz="2" w:space="0" w:color="auto"/>
            </w:tcBorders>
            <w:shd w:val="clear" w:color="auto" w:fill="auto"/>
          </w:tcPr>
          <w:p w14:paraId="7B431DCA" w14:textId="77777777" w:rsidR="006A462F" w:rsidRPr="00E66FAF" w:rsidRDefault="006A462F" w:rsidP="00B8513E">
            <w:pPr>
              <w:rPr>
                <w:rFonts w:ascii="Verdana" w:hAnsi="Verdana" w:cs="Arial"/>
                <w:highlight w:val="yellow"/>
              </w:rPr>
            </w:pPr>
            <w:r w:rsidRPr="00E66FAF">
              <w:rPr>
                <w:rFonts w:ascii="Verdana" w:hAnsi="Verdana" w:cs="Arial"/>
                <w:highlight w:val="yellow"/>
              </w:rPr>
              <w:t>[DOPLNÍ DODAVATEL]</w:t>
            </w:r>
          </w:p>
        </w:tc>
        <w:tc>
          <w:tcPr>
            <w:tcW w:w="3119" w:type="dxa"/>
            <w:tcBorders>
              <w:bottom w:val="single" w:sz="2" w:space="0" w:color="auto"/>
            </w:tcBorders>
            <w:shd w:val="clear" w:color="auto" w:fill="auto"/>
          </w:tcPr>
          <w:p w14:paraId="58DAD8C6" w14:textId="77777777" w:rsidR="006A462F" w:rsidRPr="00E66FAF" w:rsidRDefault="006A462F" w:rsidP="00B8513E">
            <w:pPr>
              <w:jc w:val="center"/>
              <w:rPr>
                <w:rFonts w:ascii="Verdana" w:hAnsi="Verdana" w:cs="Arial"/>
                <w:highlight w:val="yellow"/>
              </w:rPr>
            </w:pPr>
            <w:r w:rsidRPr="00E66FAF">
              <w:rPr>
                <w:rFonts w:ascii="Verdana" w:hAnsi="Verdana" w:cs="Arial"/>
                <w:highlight w:val="yellow"/>
              </w:rPr>
              <w:t>[DOPLNÍ DODAVATEL]</w:t>
            </w:r>
          </w:p>
        </w:tc>
        <w:tc>
          <w:tcPr>
            <w:tcW w:w="3544" w:type="dxa"/>
            <w:tcBorders>
              <w:bottom w:val="single" w:sz="2" w:space="0" w:color="auto"/>
            </w:tcBorders>
            <w:shd w:val="clear" w:color="auto" w:fill="auto"/>
          </w:tcPr>
          <w:p w14:paraId="5EBB10A6" w14:textId="77777777" w:rsidR="006A462F" w:rsidRPr="00E66FAF" w:rsidRDefault="006A462F" w:rsidP="00B8513E">
            <w:pPr>
              <w:jc w:val="center"/>
              <w:rPr>
                <w:rFonts w:ascii="Verdana" w:hAnsi="Verdana" w:cs="Arial"/>
                <w:highlight w:val="yellow"/>
              </w:rPr>
            </w:pPr>
            <w:r w:rsidRPr="00E66FAF">
              <w:rPr>
                <w:rFonts w:ascii="Verdana" w:hAnsi="Verdana" w:cs="Arial"/>
                <w:highlight w:val="yellow"/>
              </w:rPr>
              <w:t>[DOPLNÍ DODAVATEL]</w:t>
            </w:r>
          </w:p>
        </w:tc>
      </w:tr>
      <w:tr w:rsidR="006A462F" w:rsidRPr="00E66FAF" w14:paraId="28657B32" w14:textId="77777777" w:rsidTr="00B8513E">
        <w:tc>
          <w:tcPr>
            <w:tcW w:w="2347" w:type="dxa"/>
            <w:tcBorders>
              <w:bottom w:val="single" w:sz="2" w:space="0" w:color="auto"/>
            </w:tcBorders>
            <w:shd w:val="clear" w:color="auto" w:fill="auto"/>
          </w:tcPr>
          <w:p w14:paraId="004B7A00" w14:textId="77777777" w:rsidR="006A462F" w:rsidRPr="00E66FAF" w:rsidRDefault="006A462F" w:rsidP="00B8513E">
            <w:pPr>
              <w:rPr>
                <w:rFonts w:ascii="Verdana" w:hAnsi="Verdana" w:cs="Arial"/>
                <w:highlight w:val="yellow"/>
              </w:rPr>
            </w:pPr>
            <w:r w:rsidRPr="00E66FAF">
              <w:rPr>
                <w:rFonts w:ascii="Verdana" w:hAnsi="Verdana" w:cs="Arial"/>
                <w:highlight w:val="yellow"/>
              </w:rPr>
              <w:t>[DOPLNÍ DODAVATEL]</w:t>
            </w:r>
          </w:p>
        </w:tc>
        <w:tc>
          <w:tcPr>
            <w:tcW w:w="3119" w:type="dxa"/>
            <w:tcBorders>
              <w:bottom w:val="single" w:sz="2" w:space="0" w:color="auto"/>
            </w:tcBorders>
            <w:shd w:val="clear" w:color="auto" w:fill="auto"/>
          </w:tcPr>
          <w:p w14:paraId="6A940B8B" w14:textId="77777777" w:rsidR="006A462F" w:rsidRPr="00E66FAF" w:rsidRDefault="006A462F" w:rsidP="00B8513E">
            <w:pPr>
              <w:jc w:val="center"/>
              <w:rPr>
                <w:rFonts w:ascii="Verdana" w:hAnsi="Verdana" w:cs="Arial"/>
                <w:highlight w:val="yellow"/>
              </w:rPr>
            </w:pPr>
            <w:r w:rsidRPr="00E66FAF">
              <w:rPr>
                <w:rFonts w:ascii="Verdana" w:hAnsi="Verdana" w:cs="Arial"/>
                <w:highlight w:val="yellow"/>
              </w:rPr>
              <w:t>[DOPLNÍ DODAVATEL]</w:t>
            </w:r>
          </w:p>
        </w:tc>
        <w:tc>
          <w:tcPr>
            <w:tcW w:w="3544" w:type="dxa"/>
            <w:tcBorders>
              <w:bottom w:val="single" w:sz="2" w:space="0" w:color="auto"/>
            </w:tcBorders>
            <w:shd w:val="clear" w:color="auto" w:fill="auto"/>
          </w:tcPr>
          <w:p w14:paraId="4C8BC085" w14:textId="77777777" w:rsidR="006A462F" w:rsidRPr="00E66FAF" w:rsidRDefault="006A462F" w:rsidP="00B8513E">
            <w:pPr>
              <w:jc w:val="center"/>
              <w:rPr>
                <w:rFonts w:ascii="Verdana" w:hAnsi="Verdana" w:cs="Arial"/>
                <w:highlight w:val="yellow"/>
              </w:rPr>
            </w:pPr>
            <w:r w:rsidRPr="00E66FAF">
              <w:rPr>
                <w:rFonts w:ascii="Verdana" w:hAnsi="Verdana" w:cs="Arial"/>
                <w:highlight w:val="yellow"/>
              </w:rPr>
              <w:t>[DOPLNÍ DODAVATEL]</w:t>
            </w:r>
          </w:p>
        </w:tc>
      </w:tr>
      <w:tr w:rsidR="006A462F" w:rsidRPr="00E66FAF" w14:paraId="534F0484" w14:textId="77777777" w:rsidTr="00B8513E">
        <w:tc>
          <w:tcPr>
            <w:tcW w:w="2347" w:type="dxa"/>
            <w:tcBorders>
              <w:bottom w:val="single" w:sz="2" w:space="0" w:color="auto"/>
            </w:tcBorders>
            <w:shd w:val="clear" w:color="auto" w:fill="auto"/>
          </w:tcPr>
          <w:p w14:paraId="5833EE93" w14:textId="77777777" w:rsidR="006A462F" w:rsidRPr="00E66FAF" w:rsidRDefault="006A462F" w:rsidP="00B8513E">
            <w:pPr>
              <w:rPr>
                <w:rFonts w:ascii="Verdana" w:hAnsi="Verdana" w:cs="Arial"/>
                <w:highlight w:val="yellow"/>
              </w:rPr>
            </w:pPr>
            <w:r w:rsidRPr="00E66FAF">
              <w:rPr>
                <w:rFonts w:ascii="Verdana" w:hAnsi="Verdana" w:cs="Arial"/>
                <w:highlight w:val="yellow"/>
              </w:rPr>
              <w:t>[DOPLNÍ DODAVATEL]</w:t>
            </w:r>
          </w:p>
        </w:tc>
        <w:tc>
          <w:tcPr>
            <w:tcW w:w="3119" w:type="dxa"/>
            <w:tcBorders>
              <w:bottom w:val="single" w:sz="2" w:space="0" w:color="auto"/>
            </w:tcBorders>
            <w:shd w:val="clear" w:color="auto" w:fill="auto"/>
          </w:tcPr>
          <w:p w14:paraId="5B546D32" w14:textId="77777777" w:rsidR="006A462F" w:rsidRPr="00E66FAF" w:rsidRDefault="006A462F" w:rsidP="00B8513E">
            <w:pPr>
              <w:jc w:val="center"/>
              <w:rPr>
                <w:rFonts w:ascii="Verdana" w:hAnsi="Verdana" w:cs="Arial"/>
                <w:highlight w:val="yellow"/>
              </w:rPr>
            </w:pPr>
            <w:r w:rsidRPr="00E66FAF">
              <w:rPr>
                <w:rFonts w:ascii="Verdana" w:hAnsi="Verdana" w:cs="Arial"/>
                <w:highlight w:val="yellow"/>
              </w:rPr>
              <w:t>[DOPLNÍ DODAVATEL]</w:t>
            </w:r>
          </w:p>
        </w:tc>
        <w:tc>
          <w:tcPr>
            <w:tcW w:w="3544" w:type="dxa"/>
            <w:tcBorders>
              <w:bottom w:val="single" w:sz="2" w:space="0" w:color="auto"/>
            </w:tcBorders>
            <w:shd w:val="clear" w:color="auto" w:fill="auto"/>
          </w:tcPr>
          <w:p w14:paraId="50EDF14D" w14:textId="77777777" w:rsidR="006A462F" w:rsidRPr="00E66FAF" w:rsidRDefault="006A462F" w:rsidP="00B8513E">
            <w:pPr>
              <w:jc w:val="center"/>
              <w:rPr>
                <w:rFonts w:ascii="Verdana" w:hAnsi="Verdana" w:cs="Arial"/>
                <w:highlight w:val="yellow"/>
              </w:rPr>
            </w:pPr>
            <w:r w:rsidRPr="00E66FAF">
              <w:rPr>
                <w:rFonts w:ascii="Verdana" w:hAnsi="Verdana" w:cs="Arial"/>
                <w:highlight w:val="yellow"/>
              </w:rPr>
              <w:t>[DOPLNÍ DODAVATEL]</w:t>
            </w:r>
          </w:p>
        </w:tc>
      </w:tr>
      <w:tr w:rsidR="006A462F" w:rsidRPr="00E66FAF" w14:paraId="37E7DA8F" w14:textId="77777777" w:rsidTr="00B8513E">
        <w:tc>
          <w:tcPr>
            <w:tcW w:w="2347" w:type="dxa"/>
            <w:tcBorders>
              <w:top w:val="single" w:sz="2" w:space="0" w:color="auto"/>
            </w:tcBorders>
            <w:shd w:val="clear" w:color="auto" w:fill="auto"/>
          </w:tcPr>
          <w:p w14:paraId="196D2B39" w14:textId="77777777" w:rsidR="006A462F" w:rsidRPr="00E66FAF" w:rsidRDefault="006A462F" w:rsidP="00B8513E">
            <w:pPr>
              <w:rPr>
                <w:rFonts w:ascii="Verdana" w:hAnsi="Verdana" w:cs="Arial"/>
                <w:b/>
                <w:highlight w:val="yellow"/>
              </w:rPr>
            </w:pPr>
            <w:r w:rsidRPr="00E66FAF">
              <w:rPr>
                <w:rFonts w:ascii="Verdana" w:hAnsi="Verdana" w:cs="Arial"/>
                <w:highlight w:val="yellow"/>
              </w:rPr>
              <w:t>[DOPLNÍ DODAVATEL]</w:t>
            </w:r>
          </w:p>
        </w:tc>
        <w:tc>
          <w:tcPr>
            <w:tcW w:w="3119" w:type="dxa"/>
            <w:tcBorders>
              <w:top w:val="single" w:sz="2" w:space="0" w:color="auto"/>
            </w:tcBorders>
            <w:shd w:val="clear" w:color="auto" w:fill="auto"/>
          </w:tcPr>
          <w:p w14:paraId="0C1FF96F" w14:textId="77777777" w:rsidR="006A462F" w:rsidRPr="00E66FAF" w:rsidRDefault="006A462F" w:rsidP="00B8513E">
            <w:pPr>
              <w:jc w:val="center"/>
              <w:rPr>
                <w:rFonts w:ascii="Verdana" w:hAnsi="Verdana" w:cs="Arial"/>
                <w:b/>
                <w:highlight w:val="yellow"/>
              </w:rPr>
            </w:pPr>
            <w:r w:rsidRPr="00E66FAF">
              <w:rPr>
                <w:rFonts w:ascii="Verdana" w:hAnsi="Verdana" w:cs="Arial"/>
                <w:highlight w:val="yellow"/>
              </w:rPr>
              <w:t>[DOPLNÍ DODAVATEL]</w:t>
            </w:r>
          </w:p>
        </w:tc>
        <w:tc>
          <w:tcPr>
            <w:tcW w:w="3544" w:type="dxa"/>
            <w:tcBorders>
              <w:top w:val="single" w:sz="2" w:space="0" w:color="auto"/>
            </w:tcBorders>
            <w:shd w:val="clear" w:color="auto" w:fill="auto"/>
          </w:tcPr>
          <w:p w14:paraId="41B0D4FE" w14:textId="77777777" w:rsidR="006A462F" w:rsidRPr="00E66FAF" w:rsidRDefault="006A462F" w:rsidP="00B8513E">
            <w:pPr>
              <w:jc w:val="center"/>
              <w:rPr>
                <w:rFonts w:ascii="Verdana" w:hAnsi="Verdana" w:cs="Arial"/>
                <w:b/>
                <w:highlight w:val="yellow"/>
              </w:rPr>
            </w:pPr>
            <w:r w:rsidRPr="00E66FAF">
              <w:rPr>
                <w:rFonts w:ascii="Verdana" w:hAnsi="Verdana" w:cs="Arial"/>
                <w:highlight w:val="yellow"/>
              </w:rPr>
              <w:t>[DOPLNÍ DODAVATEL]</w:t>
            </w:r>
          </w:p>
        </w:tc>
      </w:tr>
    </w:tbl>
    <w:p w14:paraId="54B861F6" w14:textId="77777777" w:rsidR="006A462F" w:rsidRPr="00E66FAF" w:rsidRDefault="006A462F" w:rsidP="006A462F">
      <w:pPr>
        <w:rPr>
          <w:rFonts w:ascii="Verdana" w:hAnsi="Verdana"/>
          <w:sz w:val="18"/>
          <w:szCs w:val="18"/>
        </w:rPr>
      </w:pPr>
    </w:p>
    <w:p w14:paraId="4092F52E" w14:textId="77777777" w:rsidR="006A462F" w:rsidRPr="00E66FAF" w:rsidRDefault="006A462F" w:rsidP="006A462F">
      <w:pPr>
        <w:jc w:val="center"/>
        <w:rPr>
          <w:rFonts w:ascii="Verdana" w:hAnsi="Verdana" w:cs="Calibri"/>
          <w:b/>
        </w:rPr>
      </w:pPr>
      <w:r w:rsidRPr="00E66FAF">
        <w:rPr>
          <w:rFonts w:ascii="Verdana" w:hAnsi="Verdana" w:cs="Calibri"/>
          <w:b/>
        </w:rPr>
        <w:t>Seznam poddodavatelů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3751"/>
        <w:gridCol w:w="3177"/>
        <w:gridCol w:w="2310"/>
      </w:tblGrid>
      <w:tr w:rsidR="006A462F" w:rsidRPr="00E66FAF" w14:paraId="2EF65BDB" w14:textId="77777777" w:rsidTr="00B8513E"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60D4C53E" w14:textId="77777777" w:rsidR="006A462F" w:rsidRPr="00E66FAF" w:rsidRDefault="006A462F" w:rsidP="00B8513E">
            <w:pPr>
              <w:spacing w:after="0" w:line="240" w:lineRule="auto"/>
              <w:rPr>
                <w:rFonts w:ascii="Verdana" w:hAnsi="Verdana" w:cs="Calibri"/>
                <w:b/>
                <w:bCs/>
              </w:rPr>
            </w:pPr>
            <w:r w:rsidRPr="00E66FAF">
              <w:rPr>
                <w:rFonts w:ascii="Verdana" w:hAnsi="Verdana" w:cs="Calibri"/>
                <w:b/>
                <w:bCs/>
              </w:rPr>
              <w:t>IDENTIFIKACE PODDODAVATELE</w:t>
            </w:r>
          </w:p>
          <w:p w14:paraId="5D9FCC10" w14:textId="77777777" w:rsidR="006A462F" w:rsidRPr="00E66FAF" w:rsidRDefault="006A462F" w:rsidP="00B8513E">
            <w:pPr>
              <w:spacing w:after="0" w:line="240" w:lineRule="auto"/>
              <w:rPr>
                <w:rFonts w:ascii="Verdana" w:hAnsi="Verdana" w:cs="Calibri"/>
                <w:b/>
                <w:bCs/>
              </w:rPr>
            </w:pPr>
            <w:r w:rsidRPr="00E66FAF">
              <w:rPr>
                <w:rFonts w:ascii="Verdana" w:hAnsi="Verdana" w:cs="Calibri"/>
                <w:b/>
                <w:bCs/>
              </w:rPr>
              <w:t>(obchodní firma, sídlo a IČO)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56647B45" w14:textId="77777777" w:rsidR="006A462F" w:rsidRPr="00E66FAF" w:rsidRDefault="006A462F" w:rsidP="00B8513E">
            <w:pPr>
              <w:spacing w:after="0" w:line="240" w:lineRule="auto"/>
              <w:jc w:val="center"/>
              <w:rPr>
                <w:rFonts w:ascii="Verdana" w:hAnsi="Verdana" w:cs="Calibri"/>
                <w:b/>
                <w:bCs/>
              </w:rPr>
            </w:pPr>
            <w:r w:rsidRPr="00E66FAF">
              <w:rPr>
                <w:rFonts w:ascii="Verdana" w:hAnsi="Verdana" w:cs="Calibri"/>
                <w:b/>
                <w:bCs/>
              </w:rPr>
              <w:t>VĚCNÝ ROZSAH PODDODÁVKY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67D9F0C3" w14:textId="4CE61CF8" w:rsidR="006A462F" w:rsidRPr="00E66FAF" w:rsidRDefault="006A462F" w:rsidP="00B8513E">
            <w:pPr>
              <w:spacing w:after="0" w:line="240" w:lineRule="auto"/>
              <w:jc w:val="center"/>
              <w:rPr>
                <w:rFonts w:ascii="Verdana" w:hAnsi="Verdana" w:cs="Calibri"/>
                <w:b/>
                <w:bCs/>
              </w:rPr>
            </w:pPr>
            <w:r w:rsidRPr="00E66FAF">
              <w:rPr>
                <w:rFonts w:ascii="Verdana" w:hAnsi="Verdana" w:cs="Calibri"/>
                <w:b/>
                <w:bCs/>
              </w:rPr>
              <w:t>HODNOTA PODDODÁVKY V % Z</w:t>
            </w:r>
            <w:r w:rsidR="00E66FAF">
              <w:rPr>
                <w:rFonts w:ascii="Verdana" w:hAnsi="Verdana" w:cs="Calibri"/>
                <w:b/>
                <w:bCs/>
              </w:rPr>
              <w:t> CELKOVÉ CENY</w:t>
            </w:r>
          </w:p>
        </w:tc>
      </w:tr>
      <w:tr w:rsidR="006A462F" w:rsidRPr="00E66FAF" w14:paraId="3C0F6CBC" w14:textId="77777777" w:rsidTr="00B85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51" w:type="dxa"/>
          </w:tcPr>
          <w:p w14:paraId="3C2EB36E" w14:textId="77777777" w:rsidR="006A462F" w:rsidRPr="00E66FAF" w:rsidRDefault="006A462F" w:rsidP="00B8513E">
            <w:pPr>
              <w:spacing w:after="0"/>
              <w:jc w:val="center"/>
              <w:rPr>
                <w:rFonts w:ascii="Verdana" w:hAnsi="Verdana" w:cs="Calibri"/>
              </w:rPr>
            </w:pPr>
            <w:r w:rsidRPr="00E66FAF">
              <w:rPr>
                <w:rFonts w:ascii="Verdana" w:hAnsi="Verdana" w:cs="Calibri"/>
                <w:highlight w:val="green"/>
              </w:rPr>
              <w:t>[DOPLNÍ DODAVATEL]</w:t>
            </w:r>
          </w:p>
        </w:tc>
        <w:tc>
          <w:tcPr>
            <w:tcW w:w="3177" w:type="dxa"/>
          </w:tcPr>
          <w:p w14:paraId="66A658C0" w14:textId="77777777" w:rsidR="006A462F" w:rsidRPr="00E66FAF" w:rsidRDefault="006A462F" w:rsidP="00B8513E">
            <w:pPr>
              <w:jc w:val="center"/>
              <w:rPr>
                <w:rFonts w:ascii="Verdana" w:hAnsi="Verdana" w:cs="Calibri"/>
              </w:rPr>
            </w:pPr>
            <w:r w:rsidRPr="00E66FAF">
              <w:rPr>
                <w:rFonts w:ascii="Verdana" w:hAnsi="Verdana" w:cs="Calibri"/>
                <w:highlight w:val="green"/>
              </w:rPr>
              <w:t>[DOPLNÍ DODAVATEL]</w:t>
            </w:r>
          </w:p>
        </w:tc>
        <w:tc>
          <w:tcPr>
            <w:tcW w:w="2310" w:type="dxa"/>
          </w:tcPr>
          <w:p w14:paraId="16A7BD22" w14:textId="77777777" w:rsidR="006A462F" w:rsidRPr="00E66FAF" w:rsidRDefault="006A462F" w:rsidP="00B8513E">
            <w:pPr>
              <w:jc w:val="center"/>
              <w:rPr>
                <w:rFonts w:ascii="Verdana" w:hAnsi="Verdana" w:cs="Calibri"/>
                <w:b/>
              </w:rPr>
            </w:pPr>
            <w:r w:rsidRPr="00E66FAF">
              <w:rPr>
                <w:rFonts w:ascii="Verdana" w:hAnsi="Verdana" w:cs="Calibri"/>
                <w:highlight w:val="green"/>
              </w:rPr>
              <w:t>[DOPLNÍ DODAVATEL]</w:t>
            </w:r>
            <w:r w:rsidRPr="00E66FAF">
              <w:rPr>
                <w:rFonts w:ascii="Verdana" w:hAnsi="Verdana" w:cs="Calibri"/>
                <w:b/>
              </w:rPr>
              <w:t>%</w:t>
            </w:r>
          </w:p>
        </w:tc>
      </w:tr>
      <w:tr w:rsidR="006A462F" w:rsidRPr="00E66FAF" w14:paraId="6C4A4DD7" w14:textId="77777777" w:rsidTr="00B8513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B48A8" w14:textId="77777777" w:rsidR="006A462F" w:rsidRPr="00E66FAF" w:rsidRDefault="006A462F" w:rsidP="00B8513E">
            <w:pPr>
              <w:jc w:val="right"/>
              <w:rPr>
                <w:rFonts w:ascii="Verdana" w:hAnsi="Verdana" w:cs="Calibri"/>
                <w:b/>
                <w:bCs/>
              </w:rPr>
            </w:pPr>
            <w:r w:rsidRPr="00E66FAF">
              <w:rPr>
                <w:rFonts w:ascii="Verdana" w:hAnsi="Verdana" w:cs="Calibri"/>
                <w:b/>
                <w:bCs/>
              </w:rPr>
              <w:t>CELKEM %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F1F23" w14:textId="77777777" w:rsidR="006A462F" w:rsidRPr="00E66FAF" w:rsidRDefault="006A462F" w:rsidP="00B8513E">
            <w:pPr>
              <w:jc w:val="center"/>
              <w:rPr>
                <w:rFonts w:ascii="Verdana" w:hAnsi="Verdana" w:cs="Calibri"/>
                <w:b/>
                <w:bCs/>
              </w:rPr>
            </w:pPr>
            <w:r w:rsidRPr="00E66FAF">
              <w:rPr>
                <w:rFonts w:ascii="Verdana" w:hAnsi="Verdana" w:cs="Calibri"/>
                <w:highlight w:val="green"/>
              </w:rPr>
              <w:t>[DOPLNÍ DODAVATEL]</w:t>
            </w:r>
            <w:r w:rsidRPr="00E66FAF">
              <w:rPr>
                <w:rFonts w:ascii="Verdana" w:hAnsi="Verdana" w:cs="Calibri"/>
                <w:b/>
              </w:rPr>
              <w:t>%</w:t>
            </w:r>
          </w:p>
        </w:tc>
      </w:tr>
    </w:tbl>
    <w:p w14:paraId="79991FEC" w14:textId="77777777" w:rsidR="006A462F" w:rsidRPr="00E66FAF" w:rsidRDefault="006A462F" w:rsidP="006A462F">
      <w:pPr>
        <w:ind w:firstLine="709"/>
        <w:rPr>
          <w:rFonts w:ascii="Verdana" w:hAnsi="Verdana"/>
          <w:sz w:val="18"/>
          <w:szCs w:val="18"/>
        </w:rPr>
      </w:pPr>
    </w:p>
    <w:p w14:paraId="576E06B6" w14:textId="77777777" w:rsidR="006A462F" w:rsidRDefault="006A462F" w:rsidP="006A462F">
      <w:pPr>
        <w:pStyle w:val="Textbezodsazen"/>
      </w:pPr>
    </w:p>
    <w:p w14:paraId="1D6C6373" w14:textId="1FA8D439" w:rsidR="00E66FAF" w:rsidRDefault="00E66FAF">
      <w:pPr>
        <w:spacing w:after="160" w:line="259" w:lineRule="auto"/>
      </w:pPr>
      <w:r>
        <w:br w:type="page"/>
      </w:r>
    </w:p>
    <w:p w14:paraId="7AF5A704" w14:textId="6E2CF744" w:rsidR="00E66FAF" w:rsidRDefault="00E66FAF" w:rsidP="00E66FAF">
      <w:pPr>
        <w:pStyle w:val="Nadpisbezsl1-1"/>
      </w:pPr>
      <w:r>
        <w:lastRenderedPageBreak/>
        <w:t>Příloha č. 8</w:t>
      </w:r>
    </w:p>
    <w:p w14:paraId="3D1538BE" w14:textId="77777777" w:rsidR="00E66FAF" w:rsidRDefault="00E66FAF" w:rsidP="00E66FAF">
      <w:pPr>
        <w:pStyle w:val="Nadpisbezsl1-2"/>
      </w:pPr>
      <w:r>
        <w:t>Související dokumenty</w:t>
      </w:r>
    </w:p>
    <w:p w14:paraId="722EA743" w14:textId="77777777" w:rsidR="00E66FAF" w:rsidRPr="006860AC" w:rsidRDefault="00E66FAF" w:rsidP="00E66FAF">
      <w:pPr>
        <w:pStyle w:val="Nadpisbezsl1-1"/>
      </w:pPr>
      <w:r>
        <w:t>„TATO PŘÍLOHA NENÍ POVINNOU SOUČÁSTÍ NABÍDKY“</w:t>
      </w:r>
    </w:p>
    <w:p w14:paraId="02D3B82B" w14:textId="7F3C0936" w:rsidR="00E66FAF" w:rsidRPr="00502592" w:rsidRDefault="00502592" w:rsidP="00E66FAF">
      <w:pPr>
        <w:pStyle w:val="epsmenko"/>
        <w:tabs>
          <w:tab w:val="left" w:pos="-633"/>
          <w:tab w:val="left" w:pos="-540"/>
        </w:tabs>
        <w:spacing w:before="120"/>
        <w:ind w:left="0" w:firstLine="0"/>
        <w:rPr>
          <w:rFonts w:ascii="Verdana" w:hAnsi="Verdana" w:cs="Arial"/>
          <w:color w:val="auto"/>
          <w:sz w:val="18"/>
          <w:szCs w:val="18"/>
        </w:rPr>
      </w:pPr>
      <w:r>
        <w:rPr>
          <w:rFonts w:ascii="Verdana" w:hAnsi="Verdana" w:cs="Arial"/>
          <w:color w:val="auto"/>
          <w:sz w:val="18"/>
          <w:szCs w:val="18"/>
          <w:highlight w:val="yellow"/>
        </w:rPr>
        <w:t>(</w:t>
      </w:r>
      <w:r w:rsidR="00E66FAF" w:rsidRPr="00502592">
        <w:rPr>
          <w:rFonts w:ascii="Verdana" w:hAnsi="Verdana" w:cs="Arial"/>
          <w:color w:val="auto"/>
          <w:sz w:val="18"/>
          <w:szCs w:val="18"/>
          <w:highlight w:val="yellow"/>
        </w:rPr>
        <w:t>Poznámka zadavatele: V podrobnostech a v souladu s dalšími podmínkami uvedenými v článku 25.3</w:t>
      </w:r>
      <w:r w:rsidR="00C42413">
        <w:rPr>
          <w:rFonts w:ascii="Verdana" w:hAnsi="Verdana" w:cs="Arial"/>
          <w:color w:val="auto"/>
          <w:sz w:val="18"/>
          <w:szCs w:val="18"/>
          <w:highlight w:val="yellow"/>
        </w:rPr>
        <w:t> </w:t>
      </w:r>
      <w:r w:rsidR="00E66FAF" w:rsidRPr="00502592">
        <w:rPr>
          <w:rFonts w:ascii="Verdana" w:hAnsi="Verdana" w:cs="Arial"/>
          <w:color w:val="auto"/>
          <w:sz w:val="18"/>
          <w:szCs w:val="18"/>
          <w:highlight w:val="yellow"/>
        </w:rPr>
        <w:t xml:space="preserve">Zadávací dokumentace pro dodavatele </w:t>
      </w:r>
      <w:r w:rsidR="00E66FAF" w:rsidRPr="00502592">
        <w:rPr>
          <w:rFonts w:ascii="Verdana" w:hAnsi="Verdana" w:cs="Arial"/>
          <w:b/>
          <w:color w:val="auto"/>
          <w:sz w:val="18"/>
          <w:szCs w:val="18"/>
          <w:highlight w:val="yellow"/>
        </w:rPr>
        <w:t>vybraný dodavatel</w:t>
      </w:r>
      <w:r w:rsidR="00E66FAF" w:rsidRPr="00502592">
        <w:rPr>
          <w:rFonts w:ascii="Verdana" w:hAnsi="Verdana" w:cs="Arial"/>
          <w:color w:val="auto"/>
          <w:sz w:val="18"/>
          <w:szCs w:val="18"/>
          <w:highlight w:val="yellow"/>
        </w:rPr>
        <w:t xml:space="preserve"> předloží zadavateli přílohu č.</w:t>
      </w:r>
      <w:r w:rsidR="00C42413">
        <w:rPr>
          <w:rFonts w:ascii="Verdana" w:hAnsi="Verdana" w:cs="Arial"/>
          <w:color w:val="auto"/>
          <w:sz w:val="18"/>
          <w:szCs w:val="18"/>
          <w:highlight w:val="yellow"/>
        </w:rPr>
        <w:t> </w:t>
      </w:r>
      <w:r w:rsidR="00E66FAF" w:rsidRPr="00502592">
        <w:rPr>
          <w:rFonts w:ascii="Verdana" w:hAnsi="Verdana" w:cs="Arial"/>
          <w:color w:val="auto"/>
          <w:sz w:val="18"/>
          <w:szCs w:val="18"/>
          <w:highlight w:val="yellow"/>
        </w:rPr>
        <w:t>8</w:t>
      </w:r>
      <w:r w:rsidR="00C42413">
        <w:rPr>
          <w:rFonts w:ascii="Verdana" w:hAnsi="Verdana" w:cs="Arial"/>
          <w:color w:val="auto"/>
          <w:sz w:val="18"/>
          <w:szCs w:val="18"/>
          <w:highlight w:val="yellow"/>
        </w:rPr>
        <w:t> </w:t>
      </w:r>
      <w:r w:rsidR="00E66FAF" w:rsidRPr="00502592">
        <w:rPr>
          <w:rFonts w:ascii="Verdana" w:hAnsi="Verdana" w:cs="Arial"/>
          <w:color w:val="auto"/>
          <w:sz w:val="18"/>
          <w:szCs w:val="18"/>
          <w:highlight w:val="yellow"/>
        </w:rPr>
        <w:t xml:space="preserve">Rámcové dohody až </w:t>
      </w:r>
      <w:r w:rsidR="00E66FAF" w:rsidRPr="00502592">
        <w:rPr>
          <w:rFonts w:ascii="Verdana" w:hAnsi="Verdana" w:cs="Arial"/>
          <w:b/>
          <w:color w:val="auto"/>
          <w:sz w:val="18"/>
          <w:szCs w:val="18"/>
          <w:highlight w:val="yellow"/>
        </w:rPr>
        <w:t>v rámci součinnosti před podpisem Rámcové dohody</w:t>
      </w:r>
      <w:r w:rsidR="00E66FAF" w:rsidRPr="00502592">
        <w:rPr>
          <w:rFonts w:ascii="Verdana" w:hAnsi="Verdana" w:cs="Arial"/>
          <w:color w:val="auto"/>
          <w:sz w:val="18"/>
          <w:szCs w:val="18"/>
          <w:highlight w:val="yellow"/>
        </w:rPr>
        <w:t xml:space="preserve"> ve smyslu §</w:t>
      </w:r>
      <w:r w:rsidR="00C42413">
        <w:rPr>
          <w:rFonts w:ascii="Verdana" w:hAnsi="Verdana" w:cs="Arial"/>
          <w:color w:val="auto"/>
          <w:sz w:val="18"/>
          <w:szCs w:val="18"/>
          <w:highlight w:val="yellow"/>
        </w:rPr>
        <w:t> </w:t>
      </w:r>
      <w:r w:rsidR="00E66FAF" w:rsidRPr="00502592">
        <w:rPr>
          <w:rFonts w:ascii="Verdana" w:hAnsi="Verdana" w:cs="Arial"/>
          <w:color w:val="auto"/>
          <w:sz w:val="18"/>
          <w:szCs w:val="18"/>
          <w:highlight w:val="yellow"/>
        </w:rPr>
        <w:t>122</w:t>
      </w:r>
      <w:r w:rsidR="00C42413">
        <w:rPr>
          <w:rFonts w:ascii="Verdana" w:hAnsi="Verdana" w:cs="Arial"/>
          <w:color w:val="auto"/>
          <w:sz w:val="18"/>
          <w:szCs w:val="18"/>
          <w:highlight w:val="yellow"/>
        </w:rPr>
        <w:t> </w:t>
      </w:r>
      <w:r w:rsidR="00E66FAF" w:rsidRPr="00502592">
        <w:rPr>
          <w:rFonts w:ascii="Verdana" w:hAnsi="Verdana" w:cs="Arial"/>
          <w:color w:val="auto"/>
          <w:sz w:val="18"/>
          <w:szCs w:val="18"/>
          <w:highlight w:val="yellow"/>
        </w:rPr>
        <w:t>odst. 3 ZZVZ.</w:t>
      </w:r>
      <w:r>
        <w:rPr>
          <w:rFonts w:ascii="Verdana" w:hAnsi="Verdana" w:cs="Arial"/>
          <w:color w:val="auto"/>
          <w:sz w:val="18"/>
          <w:szCs w:val="18"/>
          <w:highlight w:val="yellow"/>
        </w:rPr>
        <w:t>)</w:t>
      </w:r>
    </w:p>
    <w:p w14:paraId="0F4D02CB" w14:textId="77777777" w:rsidR="00E66FAF" w:rsidRDefault="00E66FAF" w:rsidP="00E66FAF">
      <w:pPr>
        <w:pStyle w:val="Textbezodsazen"/>
      </w:pPr>
    </w:p>
    <w:tbl>
      <w:tblPr>
        <w:tblStyle w:val="Tabulka1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E66FAF" w:rsidRPr="00F95FBD" w14:paraId="55D4EB96" w14:textId="77777777" w:rsidTr="00B851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1870EFEE" w14:textId="77777777" w:rsidR="00E66FAF" w:rsidRPr="00F95FBD" w:rsidRDefault="00E66FAF" w:rsidP="00B8513E">
            <w:pPr>
              <w:pStyle w:val="Tabulka"/>
              <w:rPr>
                <w:rStyle w:val="Nadpisvtabulce"/>
              </w:rPr>
            </w:pPr>
            <w:r>
              <w:rPr>
                <w:rStyle w:val="Nadpisvtabulce"/>
              </w:rPr>
              <w:t>Název dokumentu</w:t>
            </w:r>
          </w:p>
        </w:tc>
        <w:tc>
          <w:tcPr>
            <w:tcW w:w="3129" w:type="dxa"/>
          </w:tcPr>
          <w:p w14:paraId="3FB14132" w14:textId="77777777" w:rsidR="00E66FAF" w:rsidRPr="00F95FBD" w:rsidRDefault="00E66FAF" w:rsidP="00B8513E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Č. j.:</w:t>
            </w:r>
          </w:p>
        </w:tc>
        <w:tc>
          <w:tcPr>
            <w:tcW w:w="2957" w:type="dxa"/>
          </w:tcPr>
          <w:p w14:paraId="0E1EFCCD" w14:textId="77777777" w:rsidR="00E66FAF" w:rsidRPr="00F95FBD" w:rsidRDefault="00E66FAF" w:rsidP="00B8513E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>
              <w:t>Datum vydání</w:t>
            </w:r>
          </w:p>
        </w:tc>
      </w:tr>
      <w:tr w:rsidR="00E66FAF" w:rsidRPr="00F95FBD" w14:paraId="5D2AB133" w14:textId="77777777" w:rsidTr="00B851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645EAC49" w14:textId="77777777" w:rsidR="00E66FAF" w:rsidRPr="00D0544F" w:rsidRDefault="00E66FAF" w:rsidP="00B8513E">
            <w:pPr>
              <w:pStyle w:val="Tabulka"/>
              <w:rPr>
                <w:highlight w:val="green"/>
              </w:rPr>
            </w:pPr>
            <w:r w:rsidRPr="00D0544F">
              <w:rPr>
                <w:highlight w:val="green"/>
              </w:rPr>
              <w:t>[VLOŽÍ OBJEDNATEL]</w:t>
            </w:r>
          </w:p>
        </w:tc>
        <w:tc>
          <w:tcPr>
            <w:tcW w:w="3129" w:type="dxa"/>
          </w:tcPr>
          <w:p w14:paraId="1F0461B6" w14:textId="77777777" w:rsidR="00E66FAF" w:rsidRPr="00F95FBD" w:rsidRDefault="00E66FAF" w:rsidP="00B8513E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57" w:type="dxa"/>
          </w:tcPr>
          <w:p w14:paraId="062539E5" w14:textId="77777777" w:rsidR="00E66FAF" w:rsidRPr="00F95FBD" w:rsidRDefault="00E66FAF" w:rsidP="00B8513E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66FAF" w:rsidRPr="00F95FBD" w14:paraId="06CA9F9C" w14:textId="77777777" w:rsidTr="00E66FAF">
        <w:trPr>
          <w:trHeight w:val="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49DCD568" w14:textId="77777777" w:rsidR="00E66FAF" w:rsidRPr="00D0544F" w:rsidRDefault="00E66FAF" w:rsidP="00B8513E">
            <w:pPr>
              <w:pStyle w:val="Tabulka"/>
              <w:rPr>
                <w:highlight w:val="green"/>
              </w:rPr>
            </w:pPr>
            <w:r w:rsidRPr="00D0544F">
              <w:rPr>
                <w:highlight w:val="green"/>
              </w:rPr>
              <w:t>[VLOŽÍ ZHOTOVITEL]</w:t>
            </w:r>
          </w:p>
        </w:tc>
        <w:tc>
          <w:tcPr>
            <w:tcW w:w="3129" w:type="dxa"/>
          </w:tcPr>
          <w:p w14:paraId="37F3D57E" w14:textId="77777777" w:rsidR="00E66FAF" w:rsidRPr="00F95FBD" w:rsidRDefault="00E66FAF" w:rsidP="00B8513E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57" w:type="dxa"/>
          </w:tcPr>
          <w:p w14:paraId="20520D08" w14:textId="77777777" w:rsidR="00E66FAF" w:rsidRPr="00F95FBD" w:rsidRDefault="00E66FAF" w:rsidP="00B8513E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659E3E3" w14:textId="77777777" w:rsidR="00E66FAF" w:rsidRDefault="00E66FAF" w:rsidP="00E66FAF">
      <w:pPr>
        <w:pStyle w:val="Textbezodsazen"/>
      </w:pPr>
    </w:p>
    <w:p w14:paraId="6188487D" w14:textId="19D2113C" w:rsidR="00E66FAF" w:rsidRDefault="00E66FAF">
      <w:pPr>
        <w:spacing w:after="160" w:line="259" w:lineRule="auto"/>
        <w:rPr>
          <w:rFonts w:ascii="Verdana" w:eastAsia="MS Mincho" w:hAnsi="Verdana" w:cstheme="minorBidi"/>
          <w:sz w:val="18"/>
          <w:szCs w:val="18"/>
        </w:rPr>
      </w:pPr>
      <w:r>
        <w:br w:type="page"/>
      </w:r>
    </w:p>
    <w:p w14:paraId="72389D7E" w14:textId="767B25B1" w:rsidR="00E66FAF" w:rsidRDefault="00E66FAF" w:rsidP="00E66FAF">
      <w:pPr>
        <w:pStyle w:val="Nadpisbezsl1-1"/>
      </w:pPr>
      <w:r>
        <w:lastRenderedPageBreak/>
        <w:t xml:space="preserve">Příloha č. </w:t>
      </w:r>
      <w:r w:rsidR="00CC1F13">
        <w:t>9</w:t>
      </w:r>
    </w:p>
    <w:p w14:paraId="00FEEFA0" w14:textId="45C23A93" w:rsidR="00E66FAF" w:rsidRDefault="00E66FAF" w:rsidP="00E66FAF">
      <w:pPr>
        <w:pStyle w:val="Nadpisbezsl1-2"/>
      </w:pPr>
      <w:r>
        <w:t xml:space="preserve">Zmocnění Vedoucího </w:t>
      </w:r>
      <w:r w:rsidR="00C8370B">
        <w:t>Zhotovitel</w:t>
      </w:r>
      <w:r>
        <w:t>e</w:t>
      </w:r>
    </w:p>
    <w:p w14:paraId="4F3B828C" w14:textId="77777777" w:rsidR="00E66FAF" w:rsidRPr="006860AC" w:rsidRDefault="00E66FAF" w:rsidP="00E66FAF">
      <w:pPr>
        <w:pStyle w:val="Nadpisbezsl1-1"/>
      </w:pPr>
      <w:r>
        <w:t>„TATO PŘÍLOHA NENÍ POVINNOU SOUČÁSTÍ NABÍDKY“</w:t>
      </w:r>
    </w:p>
    <w:p w14:paraId="390C2242" w14:textId="77777777" w:rsidR="00E66FAF" w:rsidRPr="00705776" w:rsidRDefault="00E66FAF" w:rsidP="00E66FAF">
      <w:pPr>
        <w:pStyle w:val="Text2-1"/>
        <w:numPr>
          <w:ilvl w:val="0"/>
          <w:numId w:val="0"/>
        </w:numPr>
        <w:ind w:left="737"/>
      </w:pPr>
    </w:p>
    <w:p w14:paraId="218B0469" w14:textId="15076B8A" w:rsidR="00E66FAF" w:rsidRDefault="00E66FAF">
      <w:pPr>
        <w:spacing w:after="160" w:line="259" w:lineRule="auto"/>
        <w:rPr>
          <w:rFonts w:ascii="Verdana" w:eastAsia="MS Mincho" w:hAnsi="Verdana" w:cstheme="minorBidi"/>
          <w:sz w:val="18"/>
          <w:szCs w:val="18"/>
        </w:rPr>
      </w:pPr>
      <w:r>
        <w:br w:type="page"/>
      </w:r>
    </w:p>
    <w:p w14:paraId="54D3FB49" w14:textId="22BE9B58" w:rsidR="00E66FAF" w:rsidRPr="00E66FAF" w:rsidRDefault="00E66FAF" w:rsidP="00E66FAF">
      <w:pPr>
        <w:rPr>
          <w:rFonts w:ascii="Verdana" w:eastAsia="MS Mincho" w:hAnsi="Verdana" w:cs="Calibri"/>
          <w:b/>
          <w:sz w:val="22"/>
        </w:rPr>
      </w:pPr>
      <w:r w:rsidRPr="00E66FAF">
        <w:rPr>
          <w:rFonts w:ascii="Verdana" w:eastAsia="MS Mincho" w:hAnsi="Verdana" w:cs="Calibri"/>
          <w:b/>
          <w:sz w:val="22"/>
        </w:rPr>
        <w:lastRenderedPageBreak/>
        <w:t>Příloha č. 1</w:t>
      </w:r>
      <w:r>
        <w:rPr>
          <w:rFonts w:ascii="Verdana" w:eastAsia="MS Mincho" w:hAnsi="Verdana" w:cs="Calibri"/>
          <w:b/>
          <w:sz w:val="22"/>
        </w:rPr>
        <w:t>0</w:t>
      </w:r>
    </w:p>
    <w:p w14:paraId="635BF084" w14:textId="1855A6B3" w:rsidR="00E66FAF" w:rsidRPr="00E66FAF" w:rsidRDefault="00E66FAF" w:rsidP="00E66FAF">
      <w:pPr>
        <w:rPr>
          <w:rFonts w:ascii="Verdana" w:eastAsia="MS Mincho" w:hAnsi="Verdana" w:cs="Calibri"/>
        </w:rPr>
      </w:pPr>
      <w:r w:rsidRPr="00E66FAF">
        <w:rPr>
          <w:rFonts w:ascii="Verdana" w:eastAsia="MS Mincho" w:hAnsi="Verdana" w:cs="Calibri"/>
          <w:b/>
        </w:rPr>
        <w:t>Formulář ke kritériu „Odborná úroveň“</w:t>
      </w:r>
    </w:p>
    <w:p w14:paraId="5926DF5A" w14:textId="77777777" w:rsidR="00E66FAF" w:rsidRPr="00E66FAF" w:rsidRDefault="00E66FAF" w:rsidP="00E66FAF">
      <w:pPr>
        <w:spacing w:after="120" w:line="264" w:lineRule="auto"/>
        <w:jc w:val="both"/>
        <w:rPr>
          <w:rFonts w:ascii="Verdana" w:eastAsia="MS Mincho" w:hAnsi="Verdana"/>
          <w:b/>
          <w:szCs w:val="20"/>
        </w:rPr>
      </w:pPr>
    </w:p>
    <w:p w14:paraId="43537303" w14:textId="4893869F" w:rsidR="00E66FAF" w:rsidRPr="00502592" w:rsidRDefault="00E66FAF" w:rsidP="00E66FAF">
      <w:pPr>
        <w:widowControl w:val="0"/>
        <w:tabs>
          <w:tab w:val="left" w:pos="-633"/>
          <w:tab w:val="left" w:pos="-540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Arial"/>
          <w:sz w:val="18"/>
          <w:szCs w:val="18"/>
          <w:highlight w:val="yellow"/>
          <w:lang w:eastAsia="cs-CZ"/>
        </w:rPr>
      </w:pPr>
      <w:r w:rsidRPr="00502592">
        <w:rPr>
          <w:rFonts w:ascii="Verdana" w:eastAsia="Times New Roman" w:hAnsi="Verdana" w:cs="Arial"/>
          <w:sz w:val="18"/>
          <w:szCs w:val="18"/>
          <w:highlight w:val="yellow"/>
          <w:lang w:eastAsia="cs-CZ"/>
        </w:rPr>
        <w:t xml:space="preserve">[Poznámka zadavatele: Tato příloha č. 10 Rámcové dohody je shodná s přílohou č. 6 Zadávací dokumentace – „Formulář ke kritériu „Odborná úroveň“. Tuto </w:t>
      </w:r>
      <w:r w:rsidRPr="00502592">
        <w:rPr>
          <w:rFonts w:ascii="Verdana" w:eastAsia="Times New Roman" w:hAnsi="Verdana" w:cs="Arial"/>
          <w:b/>
          <w:sz w:val="18"/>
          <w:szCs w:val="18"/>
          <w:highlight w:val="yellow"/>
          <w:lang w:eastAsia="cs-CZ"/>
        </w:rPr>
        <w:t>přílohu</w:t>
      </w:r>
      <w:r w:rsidRPr="00502592">
        <w:rPr>
          <w:rFonts w:ascii="Verdana" w:eastAsia="Times New Roman" w:hAnsi="Verdana" w:cs="Arial"/>
          <w:sz w:val="18"/>
          <w:szCs w:val="18"/>
          <w:highlight w:val="yellow"/>
          <w:lang w:eastAsia="cs-CZ"/>
        </w:rPr>
        <w:t xml:space="preserve"> vypracuje </w:t>
      </w:r>
      <w:r w:rsidRPr="00502592">
        <w:rPr>
          <w:rFonts w:ascii="Verdana" w:eastAsia="Times New Roman" w:hAnsi="Verdana" w:cs="Arial"/>
          <w:b/>
          <w:sz w:val="18"/>
          <w:szCs w:val="18"/>
          <w:highlight w:val="yellow"/>
          <w:lang w:eastAsia="cs-CZ"/>
        </w:rPr>
        <w:t xml:space="preserve">dodavatel </w:t>
      </w:r>
      <w:r w:rsidRPr="00502592">
        <w:rPr>
          <w:rFonts w:ascii="Verdana" w:eastAsia="Times New Roman" w:hAnsi="Verdana" w:cs="Arial"/>
          <w:sz w:val="18"/>
          <w:szCs w:val="18"/>
          <w:highlight w:val="yellow"/>
          <w:lang w:eastAsia="cs-CZ"/>
        </w:rPr>
        <w:t>a</w:t>
      </w:r>
      <w:r w:rsidRPr="00502592">
        <w:rPr>
          <w:rFonts w:ascii="Verdana" w:eastAsia="Times New Roman" w:hAnsi="Verdana" w:cs="Arial"/>
          <w:b/>
          <w:sz w:val="18"/>
          <w:szCs w:val="18"/>
          <w:highlight w:val="yellow"/>
          <w:lang w:eastAsia="cs-CZ"/>
        </w:rPr>
        <w:t xml:space="preserve"> předloží v nabídce </w:t>
      </w:r>
      <w:r w:rsidRPr="00502592">
        <w:rPr>
          <w:rFonts w:ascii="Verdana" w:eastAsia="Times New Roman" w:hAnsi="Verdana" w:cs="Arial"/>
          <w:sz w:val="18"/>
          <w:szCs w:val="18"/>
          <w:highlight w:val="yellow"/>
          <w:lang w:eastAsia="cs-CZ"/>
        </w:rPr>
        <w:t>v rozsahu a za podmínek (včetně formálních náležitostí) uvedených v článku 20.</w:t>
      </w:r>
      <w:r w:rsidR="00C42413">
        <w:rPr>
          <w:rFonts w:ascii="Verdana" w:eastAsia="Times New Roman" w:hAnsi="Verdana" w:cs="Arial"/>
          <w:sz w:val="18"/>
          <w:szCs w:val="18"/>
          <w:highlight w:val="yellow"/>
          <w:lang w:eastAsia="cs-CZ"/>
        </w:rPr>
        <w:t>3</w:t>
      </w:r>
      <w:r w:rsidRPr="00502592">
        <w:rPr>
          <w:rFonts w:ascii="Verdana" w:eastAsia="Times New Roman" w:hAnsi="Verdana" w:cs="Arial"/>
          <w:sz w:val="18"/>
          <w:szCs w:val="18"/>
          <w:highlight w:val="yellow"/>
          <w:lang w:eastAsia="cs-CZ"/>
        </w:rPr>
        <w:t xml:space="preserve"> „Odborná úroveň“ Zadávací dokumentace.]</w:t>
      </w:r>
    </w:p>
    <w:p w14:paraId="73700278" w14:textId="77777777" w:rsidR="00E66FAF" w:rsidRPr="00E66FAF" w:rsidRDefault="00E66FAF" w:rsidP="00E66FAF">
      <w:pPr>
        <w:spacing w:after="120" w:line="264" w:lineRule="auto"/>
        <w:jc w:val="both"/>
        <w:rPr>
          <w:rFonts w:ascii="Verdana" w:eastAsia="MS Mincho" w:hAnsi="Verdana"/>
          <w:szCs w:val="20"/>
        </w:rPr>
      </w:pPr>
    </w:p>
    <w:p w14:paraId="2AEBE47E" w14:textId="5E20C680" w:rsidR="00E66FAF" w:rsidRDefault="00E66FAF">
      <w:pPr>
        <w:spacing w:after="160" w:line="259" w:lineRule="auto"/>
        <w:rPr>
          <w:rFonts w:ascii="Verdana" w:eastAsia="MS Mincho" w:hAnsi="Verdana" w:cstheme="minorBidi"/>
          <w:sz w:val="18"/>
          <w:szCs w:val="18"/>
        </w:rPr>
      </w:pPr>
      <w:r>
        <w:br w:type="page"/>
      </w:r>
    </w:p>
    <w:p w14:paraId="5A000DE2" w14:textId="70576516" w:rsidR="00E66FAF" w:rsidRPr="00E66FAF" w:rsidRDefault="00E66FAF" w:rsidP="00E66FAF">
      <w:pPr>
        <w:rPr>
          <w:rFonts w:ascii="Verdana" w:eastAsia="MS Mincho" w:hAnsi="Verdana" w:cs="Calibri"/>
          <w:b/>
          <w:sz w:val="22"/>
        </w:rPr>
      </w:pPr>
      <w:r w:rsidRPr="00E66FAF">
        <w:rPr>
          <w:rFonts w:ascii="Verdana" w:eastAsia="MS Mincho" w:hAnsi="Verdana" w:cs="Calibri"/>
          <w:b/>
          <w:sz w:val="22"/>
        </w:rPr>
        <w:lastRenderedPageBreak/>
        <w:t>Příloha č. 1</w:t>
      </w:r>
      <w:r>
        <w:rPr>
          <w:rFonts w:ascii="Verdana" w:eastAsia="MS Mincho" w:hAnsi="Verdana" w:cs="Calibri"/>
          <w:b/>
          <w:sz w:val="22"/>
        </w:rPr>
        <w:t>1</w:t>
      </w:r>
    </w:p>
    <w:p w14:paraId="4F218253" w14:textId="0495FE8E" w:rsidR="00E66FAF" w:rsidRPr="00E66FAF" w:rsidRDefault="00E66FAF" w:rsidP="00E66FAF">
      <w:pPr>
        <w:rPr>
          <w:rFonts w:ascii="Verdana" w:eastAsia="MS Mincho" w:hAnsi="Verdana" w:cs="Calibri"/>
          <w:szCs w:val="20"/>
        </w:rPr>
      </w:pPr>
      <w:r w:rsidRPr="00E66FAF">
        <w:rPr>
          <w:rFonts w:ascii="Verdana" w:eastAsia="MS Mincho" w:hAnsi="Verdana" w:cs="Calibri"/>
          <w:b/>
          <w:szCs w:val="20"/>
        </w:rPr>
        <w:t>Formulář ke kritériu „Identifikace a řízení rizik“</w:t>
      </w:r>
    </w:p>
    <w:p w14:paraId="53918138" w14:textId="77777777" w:rsidR="00E66FAF" w:rsidRPr="00E66FAF" w:rsidRDefault="00E66FAF" w:rsidP="00E66FAF">
      <w:pPr>
        <w:spacing w:after="120" w:line="264" w:lineRule="auto"/>
        <w:jc w:val="both"/>
        <w:rPr>
          <w:rFonts w:ascii="Verdana" w:eastAsia="MS Mincho" w:hAnsi="Verdana"/>
          <w:b/>
          <w:szCs w:val="20"/>
        </w:rPr>
      </w:pPr>
    </w:p>
    <w:p w14:paraId="10171DBC" w14:textId="4C3E01B8" w:rsidR="00E66FAF" w:rsidRPr="00E66FAF" w:rsidRDefault="00E66FAF" w:rsidP="00E66FAF">
      <w:pPr>
        <w:widowControl w:val="0"/>
        <w:tabs>
          <w:tab w:val="left" w:pos="-633"/>
          <w:tab w:val="left" w:pos="-540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Arial"/>
          <w:sz w:val="18"/>
          <w:szCs w:val="18"/>
          <w:lang w:eastAsia="cs-CZ"/>
        </w:rPr>
      </w:pPr>
      <w:r w:rsidRPr="00502592">
        <w:rPr>
          <w:rFonts w:ascii="Verdana" w:eastAsia="Times New Roman" w:hAnsi="Verdana" w:cs="Arial"/>
          <w:sz w:val="18"/>
          <w:szCs w:val="18"/>
          <w:highlight w:val="yellow"/>
          <w:lang w:eastAsia="cs-CZ"/>
        </w:rPr>
        <w:t xml:space="preserve">[Poznámka zadavatele: Tato příloha č. 11 Rámcové dohody je shodná s přílohou č. 7 Zadávací dokumentace– „Formulář ke kritériu „Identifikace a řízení rizik“. Tuto </w:t>
      </w:r>
      <w:r w:rsidRPr="00502592">
        <w:rPr>
          <w:rFonts w:ascii="Verdana" w:eastAsia="Times New Roman" w:hAnsi="Verdana" w:cs="Arial"/>
          <w:b/>
          <w:sz w:val="18"/>
          <w:szCs w:val="18"/>
          <w:highlight w:val="yellow"/>
          <w:lang w:eastAsia="cs-CZ"/>
        </w:rPr>
        <w:t>přílohu</w:t>
      </w:r>
      <w:r w:rsidRPr="00502592">
        <w:rPr>
          <w:rFonts w:ascii="Verdana" w:eastAsia="Times New Roman" w:hAnsi="Verdana" w:cs="Arial"/>
          <w:sz w:val="18"/>
          <w:szCs w:val="18"/>
          <w:highlight w:val="yellow"/>
          <w:lang w:eastAsia="cs-CZ"/>
        </w:rPr>
        <w:t xml:space="preserve"> vypracuje dodavatel a</w:t>
      </w:r>
      <w:r w:rsidRPr="00502592">
        <w:rPr>
          <w:rFonts w:ascii="Verdana" w:eastAsia="Times New Roman" w:hAnsi="Verdana" w:cs="Arial"/>
          <w:b/>
          <w:sz w:val="18"/>
          <w:szCs w:val="18"/>
          <w:highlight w:val="yellow"/>
          <w:lang w:eastAsia="cs-CZ"/>
        </w:rPr>
        <w:t xml:space="preserve"> předloží v nabídce </w:t>
      </w:r>
      <w:r w:rsidRPr="00502592">
        <w:rPr>
          <w:rFonts w:ascii="Verdana" w:eastAsia="Times New Roman" w:hAnsi="Verdana" w:cs="Arial"/>
          <w:sz w:val="18"/>
          <w:szCs w:val="18"/>
          <w:highlight w:val="yellow"/>
          <w:lang w:eastAsia="cs-CZ"/>
        </w:rPr>
        <w:t>v rozsahu a za podmínek (včetně formálních náležitostí) uvedených v článku 20.</w:t>
      </w:r>
      <w:r w:rsidR="00C42413">
        <w:rPr>
          <w:rFonts w:ascii="Verdana" w:eastAsia="Times New Roman" w:hAnsi="Verdana" w:cs="Arial"/>
          <w:sz w:val="18"/>
          <w:szCs w:val="18"/>
          <w:highlight w:val="yellow"/>
          <w:lang w:eastAsia="cs-CZ"/>
        </w:rPr>
        <w:t>4</w:t>
      </w:r>
      <w:r w:rsidRPr="00502592">
        <w:rPr>
          <w:rFonts w:ascii="Verdana" w:eastAsia="Times New Roman" w:hAnsi="Verdana" w:cs="Arial"/>
          <w:sz w:val="18"/>
          <w:szCs w:val="18"/>
          <w:highlight w:val="yellow"/>
          <w:lang w:eastAsia="cs-CZ"/>
        </w:rPr>
        <w:t xml:space="preserve"> „Identifikace a řízení rizik“ Zadávací dokumentace.]</w:t>
      </w:r>
    </w:p>
    <w:p w14:paraId="61DC6759" w14:textId="77777777" w:rsidR="00E66FAF" w:rsidRPr="00E66FAF" w:rsidRDefault="00E66FAF" w:rsidP="00E66FAF">
      <w:pPr>
        <w:spacing w:after="120" w:line="264" w:lineRule="auto"/>
        <w:jc w:val="both"/>
        <w:rPr>
          <w:rFonts w:ascii="Verdana" w:eastAsia="MS Mincho" w:hAnsi="Verdana"/>
          <w:szCs w:val="20"/>
        </w:rPr>
      </w:pPr>
    </w:p>
    <w:p w14:paraId="5F75A80F" w14:textId="3F89052B" w:rsidR="00E66FAF" w:rsidRDefault="00E66FAF">
      <w:pPr>
        <w:spacing w:after="160" w:line="259" w:lineRule="auto"/>
        <w:rPr>
          <w:rFonts w:ascii="Verdana" w:eastAsia="MS Mincho" w:hAnsi="Verdana"/>
          <w:sz w:val="18"/>
          <w:szCs w:val="18"/>
        </w:rPr>
      </w:pPr>
      <w:r>
        <w:rPr>
          <w:rFonts w:ascii="Verdana" w:eastAsia="MS Mincho" w:hAnsi="Verdana"/>
          <w:sz w:val="18"/>
          <w:szCs w:val="18"/>
        </w:rPr>
        <w:br w:type="page"/>
      </w:r>
    </w:p>
    <w:p w14:paraId="492081B2" w14:textId="6087884F" w:rsidR="00E66FAF" w:rsidRPr="00E66FAF" w:rsidRDefault="00E66FAF" w:rsidP="00E66FAF">
      <w:pPr>
        <w:rPr>
          <w:rFonts w:ascii="Verdana" w:eastAsia="MS Mincho" w:hAnsi="Verdana" w:cs="Calibri"/>
          <w:b/>
          <w:sz w:val="22"/>
        </w:rPr>
      </w:pPr>
      <w:r w:rsidRPr="00E66FAF">
        <w:rPr>
          <w:rFonts w:ascii="Verdana" w:eastAsia="MS Mincho" w:hAnsi="Verdana" w:cs="Calibri"/>
          <w:b/>
          <w:sz w:val="22"/>
        </w:rPr>
        <w:lastRenderedPageBreak/>
        <w:t>Příloha č. 1</w:t>
      </w:r>
      <w:r>
        <w:rPr>
          <w:rFonts w:ascii="Verdana" w:eastAsia="MS Mincho" w:hAnsi="Verdana" w:cs="Calibri"/>
          <w:b/>
          <w:sz w:val="22"/>
        </w:rPr>
        <w:t>2</w:t>
      </w:r>
    </w:p>
    <w:p w14:paraId="7F1C6DB1" w14:textId="091EB78B" w:rsidR="00E66FAF" w:rsidRPr="00E66FAF" w:rsidRDefault="00E66FAF" w:rsidP="00E66FAF">
      <w:pPr>
        <w:rPr>
          <w:rFonts w:ascii="Verdana" w:eastAsia="MS Mincho" w:hAnsi="Verdana" w:cs="Calibri"/>
          <w:b/>
          <w:szCs w:val="20"/>
        </w:rPr>
      </w:pPr>
      <w:r w:rsidRPr="00E66FAF">
        <w:rPr>
          <w:rFonts w:ascii="Verdana" w:eastAsia="MS Mincho" w:hAnsi="Verdana" w:cs="Calibri"/>
          <w:b/>
          <w:szCs w:val="20"/>
        </w:rPr>
        <w:t>Formulář ke kritériu „Přidaná hodnota (Invence dodavatele)“</w:t>
      </w:r>
    </w:p>
    <w:p w14:paraId="00A90BF3" w14:textId="77777777" w:rsidR="00E66FAF" w:rsidRPr="00E66FAF" w:rsidRDefault="00E66FAF" w:rsidP="00E66FAF">
      <w:pPr>
        <w:rPr>
          <w:rFonts w:ascii="Verdana" w:eastAsia="MS Mincho" w:hAnsi="Verdana" w:cs="Calibri"/>
          <w:szCs w:val="20"/>
        </w:rPr>
      </w:pPr>
      <w:r w:rsidRPr="00E66FAF">
        <w:rPr>
          <w:rFonts w:ascii="Verdana" w:eastAsia="MS Mincho" w:hAnsi="Verdana" w:cs="Calibri"/>
          <w:b/>
          <w:szCs w:val="20"/>
        </w:rPr>
        <w:t>předmět opčního práva – opčního plnění</w:t>
      </w:r>
    </w:p>
    <w:p w14:paraId="703C2B70" w14:textId="77777777" w:rsidR="00E66FAF" w:rsidRPr="00E66FAF" w:rsidRDefault="00E66FAF" w:rsidP="00E66FAF">
      <w:pPr>
        <w:spacing w:after="120" w:line="264" w:lineRule="auto"/>
        <w:jc w:val="both"/>
        <w:rPr>
          <w:rFonts w:ascii="Verdana" w:eastAsia="MS Mincho" w:hAnsi="Verdana"/>
          <w:b/>
          <w:szCs w:val="20"/>
        </w:rPr>
      </w:pPr>
    </w:p>
    <w:p w14:paraId="4F5B5070" w14:textId="075EC213" w:rsidR="00E66FAF" w:rsidRPr="00502592" w:rsidRDefault="00E66FAF" w:rsidP="00E66FAF">
      <w:pPr>
        <w:widowControl w:val="0"/>
        <w:tabs>
          <w:tab w:val="left" w:pos="-633"/>
          <w:tab w:val="left" w:pos="-540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Arial"/>
          <w:sz w:val="18"/>
          <w:szCs w:val="18"/>
          <w:highlight w:val="yellow"/>
          <w:lang w:eastAsia="cs-CZ"/>
        </w:rPr>
      </w:pPr>
      <w:r w:rsidRPr="00502592">
        <w:rPr>
          <w:rFonts w:ascii="Verdana" w:eastAsia="Times New Roman" w:hAnsi="Verdana" w:cs="Arial"/>
          <w:sz w:val="18"/>
          <w:szCs w:val="18"/>
          <w:highlight w:val="yellow"/>
          <w:lang w:eastAsia="cs-CZ"/>
        </w:rPr>
        <w:t xml:space="preserve">[Poznámka zadavatele: Tato příloha č. 12 Rámcové dohody je shodná s přílohou č. </w:t>
      </w:r>
      <w:r w:rsidR="00B8513E" w:rsidRPr="00502592">
        <w:rPr>
          <w:rFonts w:ascii="Verdana" w:eastAsia="Times New Roman" w:hAnsi="Verdana" w:cs="Arial"/>
          <w:sz w:val="18"/>
          <w:szCs w:val="18"/>
          <w:highlight w:val="yellow"/>
          <w:lang w:eastAsia="cs-CZ"/>
        </w:rPr>
        <w:t>8</w:t>
      </w:r>
      <w:r w:rsidRPr="00502592">
        <w:rPr>
          <w:rFonts w:ascii="Verdana" w:eastAsia="Times New Roman" w:hAnsi="Verdana" w:cs="Arial"/>
          <w:sz w:val="18"/>
          <w:szCs w:val="18"/>
          <w:highlight w:val="yellow"/>
          <w:lang w:eastAsia="cs-CZ"/>
        </w:rPr>
        <w:t xml:space="preserve"> </w:t>
      </w:r>
      <w:r w:rsidR="00B8513E" w:rsidRPr="00502592">
        <w:rPr>
          <w:rFonts w:ascii="Verdana" w:eastAsia="Times New Roman" w:hAnsi="Verdana" w:cs="Arial"/>
          <w:sz w:val="18"/>
          <w:szCs w:val="18"/>
          <w:highlight w:val="yellow"/>
          <w:lang w:eastAsia="cs-CZ"/>
        </w:rPr>
        <w:t>Zadávací dokumentace</w:t>
      </w:r>
      <w:r w:rsidRPr="00502592">
        <w:rPr>
          <w:rFonts w:ascii="Verdana" w:eastAsia="Times New Roman" w:hAnsi="Verdana" w:cs="Arial"/>
          <w:sz w:val="18"/>
          <w:szCs w:val="18"/>
          <w:highlight w:val="yellow"/>
          <w:lang w:eastAsia="cs-CZ"/>
        </w:rPr>
        <w:t xml:space="preserve"> – „Formulář ke kritériu „Přidaná hodnota (Invence dodavatele)“. Tuto </w:t>
      </w:r>
      <w:r w:rsidRPr="00502592">
        <w:rPr>
          <w:rFonts w:ascii="Verdana" w:eastAsia="Times New Roman" w:hAnsi="Verdana" w:cs="Arial"/>
          <w:b/>
          <w:bCs/>
          <w:sz w:val="18"/>
          <w:szCs w:val="18"/>
          <w:highlight w:val="yellow"/>
          <w:lang w:eastAsia="cs-CZ"/>
        </w:rPr>
        <w:t>přílohu</w:t>
      </w:r>
      <w:r w:rsidRPr="00502592">
        <w:rPr>
          <w:rFonts w:ascii="Verdana" w:eastAsia="Times New Roman" w:hAnsi="Verdana" w:cs="Arial"/>
          <w:sz w:val="18"/>
          <w:szCs w:val="18"/>
          <w:highlight w:val="yellow"/>
          <w:lang w:eastAsia="cs-CZ"/>
        </w:rPr>
        <w:t xml:space="preserve"> vypracuje </w:t>
      </w:r>
      <w:r w:rsidRPr="00502592">
        <w:rPr>
          <w:rFonts w:ascii="Verdana" w:eastAsia="Times New Roman" w:hAnsi="Verdana" w:cs="Arial"/>
          <w:b/>
          <w:bCs/>
          <w:sz w:val="18"/>
          <w:szCs w:val="18"/>
          <w:highlight w:val="yellow"/>
          <w:lang w:eastAsia="cs-CZ"/>
        </w:rPr>
        <w:t>dodavatel a předloží v nabídce</w:t>
      </w:r>
      <w:r w:rsidRPr="00502592">
        <w:rPr>
          <w:rFonts w:ascii="Verdana" w:eastAsia="Times New Roman" w:hAnsi="Verdana" w:cs="Arial"/>
          <w:sz w:val="18"/>
          <w:szCs w:val="18"/>
          <w:highlight w:val="yellow"/>
          <w:lang w:eastAsia="cs-CZ"/>
        </w:rPr>
        <w:t xml:space="preserve"> v rozsahu a za podmínek (včetně formálních náležitostí) uvedených v článku </w:t>
      </w:r>
      <w:r w:rsidR="00B8513E" w:rsidRPr="00502592">
        <w:rPr>
          <w:rFonts w:ascii="Verdana" w:eastAsia="Times New Roman" w:hAnsi="Verdana" w:cs="Arial"/>
          <w:sz w:val="18"/>
          <w:szCs w:val="18"/>
          <w:highlight w:val="yellow"/>
          <w:lang w:eastAsia="cs-CZ"/>
        </w:rPr>
        <w:t>20</w:t>
      </w:r>
      <w:r w:rsidRPr="00502592">
        <w:rPr>
          <w:rFonts w:ascii="Verdana" w:eastAsia="Times New Roman" w:hAnsi="Verdana" w:cs="Arial"/>
          <w:sz w:val="18"/>
          <w:szCs w:val="18"/>
          <w:highlight w:val="yellow"/>
          <w:lang w:eastAsia="cs-CZ"/>
        </w:rPr>
        <w:t>.</w:t>
      </w:r>
      <w:r w:rsidR="00C42413">
        <w:rPr>
          <w:rFonts w:ascii="Verdana" w:eastAsia="Times New Roman" w:hAnsi="Verdana" w:cs="Arial"/>
          <w:sz w:val="18"/>
          <w:szCs w:val="18"/>
          <w:highlight w:val="yellow"/>
          <w:lang w:eastAsia="cs-CZ"/>
        </w:rPr>
        <w:t>5</w:t>
      </w:r>
      <w:r w:rsidRPr="00502592">
        <w:rPr>
          <w:rFonts w:ascii="Verdana" w:eastAsia="Times New Roman" w:hAnsi="Verdana" w:cs="Arial"/>
          <w:sz w:val="18"/>
          <w:szCs w:val="18"/>
          <w:highlight w:val="yellow"/>
          <w:lang w:eastAsia="cs-CZ"/>
        </w:rPr>
        <w:t xml:space="preserve"> „Přidaná hodnota (Invence dodavatele)“ </w:t>
      </w:r>
      <w:r w:rsidR="00390609">
        <w:rPr>
          <w:rFonts w:ascii="Verdana" w:eastAsia="Times New Roman" w:hAnsi="Verdana" w:cs="Arial"/>
          <w:sz w:val="18"/>
          <w:szCs w:val="18"/>
          <w:highlight w:val="yellow"/>
          <w:lang w:eastAsia="cs-CZ"/>
        </w:rPr>
        <w:t>Zadávací dokumentace</w:t>
      </w:r>
      <w:r w:rsidRPr="00502592">
        <w:rPr>
          <w:rFonts w:ascii="Verdana" w:eastAsia="Times New Roman" w:hAnsi="Verdana" w:cs="Arial"/>
          <w:sz w:val="18"/>
          <w:szCs w:val="18"/>
          <w:highlight w:val="yellow"/>
          <w:lang w:eastAsia="cs-CZ"/>
        </w:rPr>
        <w:t>.]</w:t>
      </w:r>
    </w:p>
    <w:p w14:paraId="069813B3" w14:textId="77777777" w:rsidR="00E66FAF" w:rsidRPr="00E66FAF" w:rsidRDefault="00E66FAF" w:rsidP="00E66FAF">
      <w:pPr>
        <w:spacing w:after="120" w:line="264" w:lineRule="auto"/>
        <w:jc w:val="both"/>
        <w:rPr>
          <w:rFonts w:ascii="Verdana" w:eastAsia="MS Mincho" w:hAnsi="Verdana"/>
          <w:sz w:val="18"/>
          <w:szCs w:val="18"/>
        </w:rPr>
      </w:pPr>
    </w:p>
    <w:p w14:paraId="2A6BFA3D" w14:textId="77777777" w:rsidR="00E66FAF" w:rsidRDefault="00E66FAF" w:rsidP="00E66FAF">
      <w:pPr>
        <w:pStyle w:val="Textbezodsazen"/>
      </w:pPr>
    </w:p>
    <w:p w14:paraId="2AE24D80" w14:textId="5C0E2650" w:rsidR="00B8513E" w:rsidRDefault="00B8513E">
      <w:pPr>
        <w:spacing w:after="160" w:line="259" w:lineRule="auto"/>
      </w:pPr>
      <w:r>
        <w:br w:type="page"/>
      </w:r>
    </w:p>
    <w:p w14:paraId="3A1A6397" w14:textId="49908F42" w:rsidR="00B8513E" w:rsidRPr="00B8513E" w:rsidRDefault="00B8513E" w:rsidP="00B8513E">
      <w:pPr>
        <w:rPr>
          <w:rFonts w:ascii="Verdana" w:eastAsia="MS Mincho" w:hAnsi="Verdana" w:cs="Calibri"/>
          <w:b/>
          <w:sz w:val="22"/>
        </w:rPr>
      </w:pPr>
      <w:r w:rsidRPr="00B8513E">
        <w:rPr>
          <w:rFonts w:ascii="Verdana" w:eastAsia="MS Mincho" w:hAnsi="Verdana" w:cs="Calibri"/>
          <w:b/>
          <w:sz w:val="22"/>
        </w:rPr>
        <w:lastRenderedPageBreak/>
        <w:t>Příloha č. 1</w:t>
      </w:r>
      <w:r>
        <w:rPr>
          <w:rFonts w:ascii="Verdana" w:eastAsia="MS Mincho" w:hAnsi="Verdana" w:cs="Calibri"/>
          <w:b/>
          <w:sz w:val="22"/>
        </w:rPr>
        <w:t>3</w:t>
      </w:r>
    </w:p>
    <w:p w14:paraId="216B6735" w14:textId="77777777" w:rsidR="00B8513E" w:rsidRPr="00B8513E" w:rsidRDefault="00B8513E" w:rsidP="00B8513E">
      <w:pPr>
        <w:rPr>
          <w:rFonts w:ascii="Verdana" w:eastAsia="MS Mincho" w:hAnsi="Verdana" w:cs="Calibri"/>
          <w:b/>
        </w:rPr>
      </w:pPr>
      <w:r w:rsidRPr="00B8513E">
        <w:rPr>
          <w:rFonts w:ascii="Verdana" w:eastAsia="MS Mincho" w:hAnsi="Verdana" w:cs="Calibri"/>
          <w:b/>
        </w:rPr>
        <w:t xml:space="preserve">Technické upřesnění návrhů a opatření pro naplnění projektových cílů </w:t>
      </w:r>
    </w:p>
    <w:p w14:paraId="30631D71" w14:textId="77777777" w:rsidR="00B8513E" w:rsidRPr="00B8513E" w:rsidRDefault="00B8513E" w:rsidP="00B8513E">
      <w:pPr>
        <w:rPr>
          <w:rFonts w:ascii="Verdana" w:eastAsia="MS Mincho" w:hAnsi="Verdana" w:cs="Calibri"/>
          <w:b/>
        </w:rPr>
      </w:pPr>
      <w:r w:rsidRPr="00B8513E">
        <w:rPr>
          <w:rFonts w:ascii="Verdana" w:eastAsia="MS Mincho" w:hAnsi="Verdana" w:cs="Calibri"/>
          <w:b/>
        </w:rPr>
        <w:t>v rámci kritéria „Odborná úroveň“</w:t>
      </w:r>
    </w:p>
    <w:p w14:paraId="656D52F0" w14:textId="77777777" w:rsidR="00B8513E" w:rsidRPr="00B8513E" w:rsidRDefault="00B8513E" w:rsidP="00B8513E">
      <w:pPr>
        <w:rPr>
          <w:rFonts w:ascii="Verdana" w:eastAsia="MS Mincho" w:hAnsi="Verdana"/>
          <w:b/>
          <w:szCs w:val="20"/>
        </w:rPr>
      </w:pPr>
    </w:p>
    <w:p w14:paraId="2E13A7B1" w14:textId="57237C92" w:rsidR="00B8513E" w:rsidRPr="00B8513E" w:rsidRDefault="00B8513E" w:rsidP="00B8513E">
      <w:pPr>
        <w:widowControl w:val="0"/>
        <w:tabs>
          <w:tab w:val="left" w:pos="-633"/>
          <w:tab w:val="left" w:pos="-540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Arial"/>
          <w:sz w:val="18"/>
          <w:szCs w:val="18"/>
          <w:lang w:eastAsia="cs-CZ"/>
        </w:rPr>
      </w:pPr>
      <w:r w:rsidRPr="00502592">
        <w:rPr>
          <w:rFonts w:ascii="Verdana" w:eastAsia="Times New Roman" w:hAnsi="Verdana" w:cs="Arial"/>
          <w:sz w:val="18"/>
          <w:szCs w:val="18"/>
          <w:highlight w:val="yellow"/>
          <w:lang w:eastAsia="cs-CZ"/>
        </w:rPr>
        <w:t>[Poznámka zadavatele: V podrobnostech a v souladu s dalšími podmínkami uvedenými v článku 2</w:t>
      </w:r>
      <w:r w:rsidR="00C42413">
        <w:rPr>
          <w:rFonts w:ascii="Verdana" w:eastAsia="Times New Roman" w:hAnsi="Verdana" w:cs="Arial"/>
          <w:sz w:val="18"/>
          <w:szCs w:val="18"/>
          <w:highlight w:val="yellow"/>
          <w:lang w:eastAsia="cs-CZ"/>
        </w:rPr>
        <w:t>5.</w:t>
      </w:r>
      <w:r w:rsidRPr="00502592">
        <w:rPr>
          <w:rFonts w:ascii="Verdana" w:eastAsia="Times New Roman" w:hAnsi="Verdana" w:cs="Arial"/>
          <w:sz w:val="18"/>
          <w:szCs w:val="18"/>
          <w:highlight w:val="yellow"/>
          <w:lang w:eastAsia="cs-CZ"/>
        </w:rPr>
        <w:t>3</w:t>
      </w:r>
      <w:r w:rsidR="00C42413">
        <w:rPr>
          <w:rFonts w:ascii="Verdana" w:eastAsia="Times New Roman" w:hAnsi="Verdana" w:cs="Arial"/>
          <w:sz w:val="18"/>
          <w:szCs w:val="18"/>
          <w:highlight w:val="yellow"/>
          <w:lang w:eastAsia="cs-CZ"/>
        </w:rPr>
        <w:t> </w:t>
      </w:r>
      <w:r w:rsidRPr="00502592">
        <w:rPr>
          <w:rFonts w:ascii="Verdana" w:eastAsia="Times New Roman" w:hAnsi="Verdana" w:cs="Arial"/>
          <w:sz w:val="18"/>
          <w:szCs w:val="18"/>
          <w:highlight w:val="yellow"/>
          <w:lang w:eastAsia="cs-CZ"/>
        </w:rPr>
        <w:t xml:space="preserve">Zadávací dokumentace </w:t>
      </w:r>
      <w:r w:rsidRPr="00502592">
        <w:rPr>
          <w:rFonts w:ascii="Verdana" w:eastAsia="Times New Roman" w:hAnsi="Verdana" w:cs="Arial"/>
          <w:b/>
          <w:sz w:val="18"/>
          <w:szCs w:val="18"/>
          <w:highlight w:val="yellow"/>
          <w:lang w:eastAsia="cs-CZ"/>
        </w:rPr>
        <w:t>vybraný dodavatel předloží</w:t>
      </w:r>
      <w:r w:rsidRPr="00502592">
        <w:rPr>
          <w:rFonts w:ascii="Verdana" w:eastAsia="Times New Roman" w:hAnsi="Verdana" w:cs="Arial"/>
          <w:sz w:val="18"/>
          <w:szCs w:val="18"/>
          <w:highlight w:val="yellow"/>
          <w:lang w:eastAsia="cs-CZ"/>
        </w:rPr>
        <w:t xml:space="preserve"> zadavateli přílohu č. 13 Rámcové dohody až </w:t>
      </w:r>
      <w:r w:rsidRPr="00502592">
        <w:rPr>
          <w:rFonts w:ascii="Verdana" w:eastAsia="Times New Roman" w:hAnsi="Verdana" w:cs="Arial"/>
          <w:b/>
          <w:sz w:val="18"/>
          <w:szCs w:val="18"/>
          <w:highlight w:val="yellow"/>
          <w:lang w:eastAsia="cs-CZ"/>
        </w:rPr>
        <w:t>v rámci součinnosti před podpisem smlouvy</w:t>
      </w:r>
      <w:r w:rsidRPr="00502592">
        <w:rPr>
          <w:rFonts w:ascii="Verdana" w:eastAsia="Times New Roman" w:hAnsi="Verdana" w:cs="Arial"/>
          <w:sz w:val="18"/>
          <w:szCs w:val="18"/>
          <w:highlight w:val="yellow"/>
          <w:lang w:eastAsia="cs-CZ"/>
        </w:rPr>
        <w:t xml:space="preserve"> ve smyslu § 122 odst. 3 ZZVZ.]</w:t>
      </w:r>
    </w:p>
    <w:p w14:paraId="4314F75C" w14:textId="77777777" w:rsidR="00B8513E" w:rsidRPr="00B8513E" w:rsidRDefault="00B8513E" w:rsidP="00B8513E">
      <w:pPr>
        <w:rPr>
          <w:rFonts w:ascii="Verdana" w:eastAsia="MS Mincho" w:hAnsi="Verdana" w:cs="Calibri"/>
          <w:b/>
        </w:rPr>
      </w:pPr>
    </w:p>
    <w:p w14:paraId="166257E5" w14:textId="5C9FC9AC" w:rsidR="00B8513E" w:rsidRDefault="00B8513E">
      <w:pPr>
        <w:spacing w:after="160" w:line="259" w:lineRule="auto"/>
        <w:rPr>
          <w:rFonts w:ascii="Verdana" w:eastAsia="MS Mincho" w:hAnsi="Verdana" w:cs="Calibri"/>
          <w:b/>
        </w:rPr>
      </w:pPr>
      <w:r>
        <w:rPr>
          <w:rFonts w:ascii="Verdana" w:eastAsia="MS Mincho" w:hAnsi="Verdana" w:cs="Calibri"/>
          <w:b/>
        </w:rPr>
        <w:br w:type="page"/>
      </w:r>
    </w:p>
    <w:p w14:paraId="0D6F59B1" w14:textId="32FB959C" w:rsidR="00B8513E" w:rsidRPr="00B8513E" w:rsidRDefault="00B8513E" w:rsidP="00B8513E">
      <w:pPr>
        <w:rPr>
          <w:rFonts w:ascii="Verdana" w:eastAsia="MS Mincho" w:hAnsi="Verdana" w:cs="Calibri"/>
          <w:b/>
          <w:sz w:val="22"/>
        </w:rPr>
      </w:pPr>
      <w:r w:rsidRPr="00B8513E">
        <w:rPr>
          <w:rFonts w:ascii="Verdana" w:eastAsia="MS Mincho" w:hAnsi="Verdana" w:cs="Calibri"/>
          <w:b/>
          <w:sz w:val="22"/>
        </w:rPr>
        <w:lastRenderedPageBreak/>
        <w:t>Příloha č. 1</w:t>
      </w:r>
      <w:r>
        <w:rPr>
          <w:rFonts w:ascii="Verdana" w:eastAsia="MS Mincho" w:hAnsi="Verdana" w:cs="Calibri"/>
          <w:b/>
          <w:sz w:val="22"/>
        </w:rPr>
        <w:t>4</w:t>
      </w:r>
    </w:p>
    <w:p w14:paraId="03D08830" w14:textId="77777777" w:rsidR="00B8513E" w:rsidRPr="00B8513E" w:rsidRDefault="00B8513E" w:rsidP="00B8513E">
      <w:pPr>
        <w:rPr>
          <w:rFonts w:ascii="Verdana" w:eastAsia="MS Mincho" w:hAnsi="Verdana" w:cs="Calibri"/>
          <w:b/>
        </w:rPr>
      </w:pPr>
      <w:r w:rsidRPr="00B8513E">
        <w:rPr>
          <w:rFonts w:ascii="Verdana" w:eastAsia="MS Mincho" w:hAnsi="Verdana" w:cs="Calibri"/>
          <w:b/>
        </w:rPr>
        <w:t xml:space="preserve">Technické upřesnění návrhů a opatření pro naplnění projektových cílů </w:t>
      </w:r>
    </w:p>
    <w:p w14:paraId="72054558" w14:textId="77777777" w:rsidR="00B8513E" w:rsidRPr="00B8513E" w:rsidRDefault="00B8513E" w:rsidP="00B8513E">
      <w:pPr>
        <w:rPr>
          <w:rFonts w:ascii="Verdana" w:eastAsia="MS Mincho" w:hAnsi="Verdana" w:cs="Calibri"/>
        </w:rPr>
      </w:pPr>
      <w:r w:rsidRPr="00B8513E">
        <w:rPr>
          <w:rFonts w:ascii="Verdana" w:eastAsia="MS Mincho" w:hAnsi="Verdana" w:cs="Calibri"/>
          <w:b/>
        </w:rPr>
        <w:t>v rámci kritéria „Identifikace a řízení rizik“</w:t>
      </w:r>
    </w:p>
    <w:p w14:paraId="4F422BBE" w14:textId="77777777" w:rsidR="00B8513E" w:rsidRPr="00B8513E" w:rsidRDefault="00B8513E" w:rsidP="00B8513E">
      <w:pPr>
        <w:rPr>
          <w:rFonts w:ascii="Verdana" w:eastAsia="MS Mincho" w:hAnsi="Verdana"/>
          <w:b/>
          <w:szCs w:val="20"/>
        </w:rPr>
      </w:pPr>
    </w:p>
    <w:p w14:paraId="3894EBB8" w14:textId="41D8C001" w:rsidR="00B8513E" w:rsidRPr="00B8513E" w:rsidRDefault="00B8513E" w:rsidP="00B8513E">
      <w:pPr>
        <w:widowControl w:val="0"/>
        <w:tabs>
          <w:tab w:val="left" w:pos="-633"/>
          <w:tab w:val="left" w:pos="-540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Arial"/>
          <w:sz w:val="18"/>
          <w:szCs w:val="18"/>
          <w:lang w:eastAsia="cs-CZ"/>
        </w:rPr>
      </w:pPr>
      <w:r w:rsidRPr="00502592">
        <w:rPr>
          <w:rFonts w:ascii="Verdana" w:eastAsia="Times New Roman" w:hAnsi="Verdana" w:cs="Arial"/>
          <w:sz w:val="18"/>
          <w:szCs w:val="18"/>
          <w:highlight w:val="yellow"/>
          <w:lang w:eastAsia="cs-CZ"/>
        </w:rPr>
        <w:t>[Poznámka zadavatele: V podrobnostech a v souladu s dalšími podmínkami uvedenými v článku 2</w:t>
      </w:r>
      <w:r w:rsidR="00C42413">
        <w:rPr>
          <w:rFonts w:ascii="Verdana" w:eastAsia="Times New Roman" w:hAnsi="Verdana" w:cs="Arial"/>
          <w:sz w:val="18"/>
          <w:szCs w:val="18"/>
          <w:highlight w:val="yellow"/>
          <w:lang w:eastAsia="cs-CZ"/>
        </w:rPr>
        <w:t>5.</w:t>
      </w:r>
      <w:r w:rsidRPr="00502592">
        <w:rPr>
          <w:rFonts w:ascii="Verdana" w:eastAsia="Times New Roman" w:hAnsi="Verdana" w:cs="Arial"/>
          <w:sz w:val="18"/>
          <w:szCs w:val="18"/>
          <w:highlight w:val="yellow"/>
          <w:lang w:eastAsia="cs-CZ"/>
        </w:rPr>
        <w:t>3</w:t>
      </w:r>
      <w:r w:rsidR="00C42413">
        <w:rPr>
          <w:rFonts w:ascii="Verdana" w:eastAsia="Times New Roman" w:hAnsi="Verdana" w:cs="Arial"/>
          <w:sz w:val="18"/>
          <w:szCs w:val="18"/>
          <w:highlight w:val="yellow"/>
          <w:lang w:eastAsia="cs-CZ"/>
        </w:rPr>
        <w:t> </w:t>
      </w:r>
      <w:r w:rsidRPr="00502592">
        <w:rPr>
          <w:rFonts w:ascii="Verdana" w:eastAsia="Times New Roman" w:hAnsi="Verdana" w:cs="Arial"/>
          <w:sz w:val="18"/>
          <w:szCs w:val="18"/>
          <w:highlight w:val="yellow"/>
          <w:lang w:eastAsia="cs-CZ"/>
        </w:rPr>
        <w:t xml:space="preserve">Zadávací dokumentace </w:t>
      </w:r>
      <w:r w:rsidRPr="00502592">
        <w:rPr>
          <w:rFonts w:ascii="Verdana" w:eastAsia="Times New Roman" w:hAnsi="Verdana" w:cs="Arial"/>
          <w:b/>
          <w:sz w:val="18"/>
          <w:szCs w:val="18"/>
          <w:highlight w:val="yellow"/>
          <w:lang w:eastAsia="cs-CZ"/>
        </w:rPr>
        <w:t>vybraný dodavatel předloží</w:t>
      </w:r>
      <w:r w:rsidRPr="00502592">
        <w:rPr>
          <w:rFonts w:ascii="Verdana" w:eastAsia="Times New Roman" w:hAnsi="Verdana" w:cs="Arial"/>
          <w:sz w:val="18"/>
          <w:szCs w:val="18"/>
          <w:highlight w:val="yellow"/>
          <w:lang w:eastAsia="cs-CZ"/>
        </w:rPr>
        <w:t xml:space="preserve"> zadavateli přílohu č. 14 Rámcové dohody až </w:t>
      </w:r>
      <w:r w:rsidRPr="00502592">
        <w:rPr>
          <w:rFonts w:ascii="Verdana" w:eastAsia="Times New Roman" w:hAnsi="Verdana" w:cs="Arial"/>
          <w:b/>
          <w:sz w:val="18"/>
          <w:szCs w:val="18"/>
          <w:highlight w:val="yellow"/>
          <w:lang w:eastAsia="cs-CZ"/>
        </w:rPr>
        <w:t>v rámci součinnosti před podpisem smlouvy</w:t>
      </w:r>
      <w:r w:rsidRPr="00502592">
        <w:rPr>
          <w:rFonts w:ascii="Verdana" w:eastAsia="Times New Roman" w:hAnsi="Verdana" w:cs="Arial"/>
          <w:sz w:val="18"/>
          <w:szCs w:val="18"/>
          <w:highlight w:val="yellow"/>
          <w:lang w:eastAsia="cs-CZ"/>
        </w:rPr>
        <w:t xml:space="preserve"> ve smyslu § 122 odst. 3 ZZVZ.]</w:t>
      </w:r>
    </w:p>
    <w:p w14:paraId="4423C790" w14:textId="77777777" w:rsidR="00B8513E" w:rsidRPr="00B8513E" w:rsidRDefault="00B8513E" w:rsidP="00B8513E">
      <w:pPr>
        <w:rPr>
          <w:rFonts w:ascii="Verdana" w:eastAsia="MS Mincho" w:hAnsi="Verdana" w:cs="Calibri"/>
        </w:rPr>
      </w:pPr>
    </w:p>
    <w:p w14:paraId="7908B607" w14:textId="77777777" w:rsidR="00B8513E" w:rsidRPr="00B8513E" w:rsidRDefault="00B8513E" w:rsidP="00B8513E">
      <w:pPr>
        <w:rPr>
          <w:rFonts w:ascii="Verdana" w:eastAsia="MS Mincho" w:hAnsi="Verdana" w:cs="Calibri"/>
          <w:b/>
        </w:rPr>
      </w:pPr>
    </w:p>
    <w:p w14:paraId="25E0AAE6" w14:textId="74610F12" w:rsidR="00B8513E" w:rsidRDefault="00B8513E">
      <w:pPr>
        <w:spacing w:after="160" w:line="259" w:lineRule="auto"/>
      </w:pPr>
      <w:r>
        <w:br w:type="page"/>
      </w:r>
    </w:p>
    <w:p w14:paraId="6E5EAA86" w14:textId="2DAE4317" w:rsidR="00B8513E" w:rsidRPr="00B8513E" w:rsidRDefault="00B8513E" w:rsidP="00B8513E">
      <w:pPr>
        <w:rPr>
          <w:rFonts w:ascii="Verdana" w:eastAsia="MS Mincho" w:hAnsi="Verdana" w:cs="Calibri"/>
          <w:b/>
          <w:sz w:val="22"/>
        </w:rPr>
      </w:pPr>
      <w:r w:rsidRPr="00B8513E">
        <w:rPr>
          <w:rFonts w:ascii="Verdana" w:eastAsia="MS Mincho" w:hAnsi="Verdana" w:cs="Calibri"/>
          <w:b/>
          <w:sz w:val="22"/>
        </w:rPr>
        <w:lastRenderedPageBreak/>
        <w:t>Příloha č. 1</w:t>
      </w:r>
      <w:r>
        <w:rPr>
          <w:rFonts w:ascii="Verdana" w:eastAsia="MS Mincho" w:hAnsi="Verdana" w:cs="Calibri"/>
          <w:b/>
          <w:sz w:val="22"/>
        </w:rPr>
        <w:t>5</w:t>
      </w:r>
    </w:p>
    <w:p w14:paraId="40C0D8AE" w14:textId="77777777" w:rsidR="00B8513E" w:rsidRPr="00B8513E" w:rsidRDefault="00B8513E" w:rsidP="00B8513E">
      <w:pPr>
        <w:rPr>
          <w:rFonts w:ascii="Verdana" w:eastAsia="MS Mincho" w:hAnsi="Verdana" w:cs="Calibri"/>
          <w:b/>
        </w:rPr>
      </w:pPr>
      <w:r w:rsidRPr="00B8513E">
        <w:rPr>
          <w:rFonts w:ascii="Verdana" w:eastAsia="MS Mincho" w:hAnsi="Verdana" w:cs="Calibri"/>
          <w:b/>
        </w:rPr>
        <w:t xml:space="preserve">Technické upřesnění návrhů a opatření pro naplnění projektových cílů </w:t>
      </w:r>
    </w:p>
    <w:p w14:paraId="41456ABF" w14:textId="77777777" w:rsidR="00B8513E" w:rsidRPr="00B8513E" w:rsidRDefault="00B8513E" w:rsidP="00B8513E">
      <w:pPr>
        <w:rPr>
          <w:rFonts w:ascii="Verdana" w:eastAsia="MS Mincho" w:hAnsi="Verdana" w:cs="Calibri"/>
        </w:rPr>
      </w:pPr>
      <w:r w:rsidRPr="00B8513E">
        <w:rPr>
          <w:rFonts w:ascii="Verdana" w:eastAsia="MS Mincho" w:hAnsi="Verdana" w:cs="Calibri"/>
          <w:b/>
        </w:rPr>
        <w:t>v rámci kritéria „Přidaná hodnota (Invence dodavatele)“ (předmět opčního práva – opčního plnění)</w:t>
      </w:r>
    </w:p>
    <w:p w14:paraId="1F1CEB91" w14:textId="77777777" w:rsidR="00B8513E" w:rsidRPr="00B8513E" w:rsidRDefault="00B8513E" w:rsidP="00B8513E">
      <w:pPr>
        <w:rPr>
          <w:rFonts w:ascii="Verdana" w:eastAsia="MS Mincho" w:hAnsi="Verdana"/>
          <w:b/>
          <w:szCs w:val="20"/>
        </w:rPr>
      </w:pPr>
    </w:p>
    <w:p w14:paraId="3385ECC6" w14:textId="0D468376" w:rsidR="00B8513E" w:rsidRPr="00B8513E" w:rsidRDefault="00B8513E" w:rsidP="00B8513E">
      <w:pPr>
        <w:widowControl w:val="0"/>
        <w:tabs>
          <w:tab w:val="left" w:pos="-633"/>
          <w:tab w:val="left" w:pos="-540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Arial"/>
          <w:sz w:val="18"/>
          <w:szCs w:val="18"/>
          <w:lang w:eastAsia="cs-CZ"/>
        </w:rPr>
      </w:pPr>
      <w:r w:rsidRPr="00502592">
        <w:rPr>
          <w:rFonts w:ascii="Verdana" w:eastAsia="Times New Roman" w:hAnsi="Verdana" w:cs="Arial"/>
          <w:sz w:val="18"/>
          <w:szCs w:val="18"/>
          <w:highlight w:val="yellow"/>
          <w:lang w:eastAsia="cs-CZ"/>
        </w:rPr>
        <w:t>[Poznámka zadavatele: V podrobnostech a v souladu s dalšími podmínkami uvedenými v článku 2</w:t>
      </w:r>
      <w:r w:rsidR="00390609">
        <w:rPr>
          <w:rFonts w:ascii="Verdana" w:eastAsia="Times New Roman" w:hAnsi="Verdana" w:cs="Arial"/>
          <w:sz w:val="18"/>
          <w:szCs w:val="18"/>
          <w:highlight w:val="yellow"/>
          <w:lang w:eastAsia="cs-CZ"/>
        </w:rPr>
        <w:t>5.</w:t>
      </w:r>
      <w:r w:rsidRPr="00502592">
        <w:rPr>
          <w:rFonts w:ascii="Verdana" w:eastAsia="Times New Roman" w:hAnsi="Verdana" w:cs="Arial"/>
          <w:sz w:val="18"/>
          <w:szCs w:val="18"/>
          <w:highlight w:val="yellow"/>
          <w:lang w:eastAsia="cs-CZ"/>
        </w:rPr>
        <w:t>3</w:t>
      </w:r>
      <w:r w:rsidR="00390609">
        <w:rPr>
          <w:rFonts w:ascii="Verdana" w:eastAsia="Times New Roman" w:hAnsi="Verdana" w:cs="Arial"/>
          <w:sz w:val="18"/>
          <w:szCs w:val="18"/>
          <w:highlight w:val="yellow"/>
          <w:lang w:eastAsia="cs-CZ"/>
        </w:rPr>
        <w:t> </w:t>
      </w:r>
      <w:r w:rsidRPr="00502592">
        <w:rPr>
          <w:rFonts w:ascii="Verdana" w:eastAsia="Times New Roman" w:hAnsi="Verdana" w:cs="Arial"/>
          <w:sz w:val="18"/>
          <w:szCs w:val="18"/>
          <w:highlight w:val="yellow"/>
          <w:lang w:eastAsia="cs-CZ"/>
        </w:rPr>
        <w:t xml:space="preserve">Zadávací dokumentace </w:t>
      </w:r>
      <w:r w:rsidRPr="00502592">
        <w:rPr>
          <w:rFonts w:ascii="Verdana" w:eastAsia="Times New Roman" w:hAnsi="Verdana" w:cs="Arial"/>
          <w:b/>
          <w:sz w:val="18"/>
          <w:szCs w:val="18"/>
          <w:highlight w:val="yellow"/>
          <w:lang w:eastAsia="cs-CZ"/>
        </w:rPr>
        <w:t>vybraný dodavatel</w:t>
      </w:r>
      <w:r w:rsidRPr="00502592">
        <w:rPr>
          <w:rFonts w:ascii="Verdana" w:eastAsia="Times New Roman" w:hAnsi="Verdana" w:cs="Arial"/>
          <w:sz w:val="18"/>
          <w:szCs w:val="18"/>
          <w:highlight w:val="yellow"/>
          <w:lang w:eastAsia="cs-CZ"/>
        </w:rPr>
        <w:t xml:space="preserve"> předloží zadavateli přílohu č. 15 rámcové dohody až </w:t>
      </w:r>
      <w:r w:rsidRPr="00502592">
        <w:rPr>
          <w:rFonts w:ascii="Verdana" w:eastAsia="Times New Roman" w:hAnsi="Verdana" w:cs="Arial"/>
          <w:b/>
          <w:sz w:val="18"/>
          <w:szCs w:val="18"/>
          <w:highlight w:val="yellow"/>
          <w:lang w:eastAsia="cs-CZ"/>
        </w:rPr>
        <w:t>v rámci součinnosti před podpisem smlouvy</w:t>
      </w:r>
      <w:r w:rsidRPr="00502592">
        <w:rPr>
          <w:rFonts w:ascii="Verdana" w:eastAsia="Times New Roman" w:hAnsi="Verdana" w:cs="Arial"/>
          <w:sz w:val="18"/>
          <w:szCs w:val="18"/>
          <w:highlight w:val="yellow"/>
          <w:lang w:eastAsia="cs-CZ"/>
        </w:rPr>
        <w:t xml:space="preserve"> ve smyslu § 122 odst. 3 ZZVZ.]</w:t>
      </w:r>
    </w:p>
    <w:p w14:paraId="33D92C44" w14:textId="77777777" w:rsidR="00B8513E" w:rsidRPr="00B8513E" w:rsidRDefault="00B8513E" w:rsidP="00B8513E">
      <w:pPr>
        <w:rPr>
          <w:rFonts w:ascii="Verdana" w:eastAsia="MS Mincho" w:hAnsi="Verdana" w:cs="Calibri"/>
        </w:rPr>
      </w:pPr>
    </w:p>
    <w:p w14:paraId="2D83F95B" w14:textId="6EFB97B6" w:rsidR="00B8513E" w:rsidRDefault="00B8513E">
      <w:pPr>
        <w:spacing w:after="160" w:line="259" w:lineRule="auto"/>
        <w:rPr>
          <w:rFonts w:ascii="Verdana" w:eastAsia="MS Mincho" w:hAnsi="Verdana" w:cs="Calibri"/>
        </w:rPr>
      </w:pPr>
      <w:r>
        <w:rPr>
          <w:rFonts w:ascii="Verdana" w:eastAsia="MS Mincho" w:hAnsi="Verdana" w:cs="Calibri"/>
        </w:rPr>
        <w:br w:type="page"/>
      </w:r>
    </w:p>
    <w:p w14:paraId="32C017F9" w14:textId="69AA4E56" w:rsidR="00B8513E" w:rsidRPr="00B8513E" w:rsidRDefault="00B8513E" w:rsidP="00B8513E">
      <w:pPr>
        <w:spacing w:after="120" w:line="264" w:lineRule="auto"/>
        <w:jc w:val="both"/>
        <w:rPr>
          <w:rFonts w:ascii="Verdana" w:eastAsia="MS Mincho" w:hAnsi="Verdana"/>
          <w:b/>
          <w:bCs/>
          <w:sz w:val="22"/>
        </w:rPr>
      </w:pPr>
      <w:r w:rsidRPr="00B8513E">
        <w:rPr>
          <w:rFonts w:ascii="Verdana" w:eastAsia="MS Mincho" w:hAnsi="Verdana"/>
          <w:b/>
          <w:bCs/>
          <w:sz w:val="22"/>
        </w:rPr>
        <w:lastRenderedPageBreak/>
        <w:t>Příloha č. 1</w:t>
      </w:r>
      <w:r>
        <w:rPr>
          <w:rFonts w:ascii="Verdana" w:eastAsia="MS Mincho" w:hAnsi="Verdana"/>
          <w:b/>
          <w:bCs/>
          <w:sz w:val="22"/>
        </w:rPr>
        <w:t>6</w:t>
      </w:r>
    </w:p>
    <w:p w14:paraId="0E6481B4" w14:textId="3C802FDC" w:rsidR="00B8513E" w:rsidRPr="00B8513E" w:rsidRDefault="00B8513E" w:rsidP="00B8513E">
      <w:pPr>
        <w:rPr>
          <w:rFonts w:ascii="Verdana" w:eastAsia="MS Mincho" w:hAnsi="Verdana" w:cs="Calibri"/>
          <w:b/>
        </w:rPr>
      </w:pPr>
      <w:r w:rsidRPr="00B8513E">
        <w:rPr>
          <w:rFonts w:ascii="Verdana" w:eastAsia="MS Mincho" w:hAnsi="Verdana" w:cs="Calibri"/>
          <w:b/>
        </w:rPr>
        <w:t xml:space="preserve">Shrnutí obsahující podrobný popis činností, které nejsou předmětem plnění </w:t>
      </w:r>
      <w:r>
        <w:rPr>
          <w:rFonts w:ascii="Verdana" w:eastAsia="MS Mincho" w:hAnsi="Verdana" w:cs="Calibri"/>
          <w:b/>
        </w:rPr>
        <w:t>Rámcové dohody</w:t>
      </w:r>
    </w:p>
    <w:p w14:paraId="40D08C7D" w14:textId="1D232558" w:rsidR="00B8513E" w:rsidRPr="00B8513E" w:rsidRDefault="00B8513E" w:rsidP="00B8513E">
      <w:pPr>
        <w:spacing w:after="120" w:line="264" w:lineRule="auto"/>
        <w:jc w:val="both"/>
        <w:rPr>
          <w:rFonts w:ascii="Verdana" w:eastAsia="MS Mincho" w:hAnsi="Verdana"/>
          <w:sz w:val="18"/>
          <w:szCs w:val="18"/>
        </w:rPr>
      </w:pPr>
      <w:r w:rsidRPr="00502592">
        <w:rPr>
          <w:rFonts w:ascii="Verdana" w:eastAsia="MS Mincho" w:hAnsi="Verdana"/>
          <w:sz w:val="18"/>
          <w:szCs w:val="18"/>
          <w:highlight w:val="yellow"/>
        </w:rPr>
        <w:t>[Poznámka zadavatele: V podrobnostech a v souladu s dalšími podmínkami uvedenými v článku 2</w:t>
      </w:r>
      <w:r w:rsidR="00390609">
        <w:rPr>
          <w:rFonts w:ascii="Verdana" w:eastAsia="MS Mincho" w:hAnsi="Verdana"/>
          <w:sz w:val="18"/>
          <w:szCs w:val="18"/>
          <w:highlight w:val="yellow"/>
        </w:rPr>
        <w:t>5.</w:t>
      </w:r>
      <w:r w:rsidRPr="00502592">
        <w:rPr>
          <w:rFonts w:ascii="Verdana" w:eastAsia="MS Mincho" w:hAnsi="Verdana"/>
          <w:sz w:val="18"/>
          <w:szCs w:val="18"/>
          <w:highlight w:val="yellow"/>
        </w:rPr>
        <w:t>3</w:t>
      </w:r>
      <w:r w:rsidR="00390609">
        <w:rPr>
          <w:rFonts w:ascii="Verdana" w:eastAsia="MS Mincho" w:hAnsi="Verdana"/>
          <w:sz w:val="18"/>
          <w:szCs w:val="18"/>
          <w:highlight w:val="yellow"/>
        </w:rPr>
        <w:t> Zadávací dokumentace</w:t>
      </w:r>
      <w:r w:rsidRPr="00502592">
        <w:rPr>
          <w:rFonts w:ascii="Verdana" w:eastAsia="MS Mincho" w:hAnsi="Verdana"/>
          <w:sz w:val="18"/>
          <w:szCs w:val="18"/>
          <w:highlight w:val="yellow"/>
        </w:rPr>
        <w:t xml:space="preserve"> </w:t>
      </w:r>
      <w:r w:rsidRPr="0002346D">
        <w:rPr>
          <w:rFonts w:ascii="Verdana" w:eastAsia="MS Mincho" w:hAnsi="Verdana"/>
          <w:b/>
          <w:bCs/>
          <w:sz w:val="18"/>
          <w:szCs w:val="18"/>
          <w:highlight w:val="yellow"/>
        </w:rPr>
        <w:t>vybraný dodavatel</w:t>
      </w:r>
      <w:r w:rsidRPr="00502592">
        <w:rPr>
          <w:rFonts w:ascii="Verdana" w:eastAsia="MS Mincho" w:hAnsi="Verdana"/>
          <w:sz w:val="18"/>
          <w:szCs w:val="18"/>
          <w:highlight w:val="yellow"/>
        </w:rPr>
        <w:t xml:space="preserve"> předloží zadavateli přílohu č. 16 Rámcové dohody až </w:t>
      </w:r>
      <w:r w:rsidRPr="0002346D">
        <w:rPr>
          <w:rFonts w:ascii="Verdana" w:eastAsia="MS Mincho" w:hAnsi="Verdana"/>
          <w:b/>
          <w:bCs/>
          <w:sz w:val="18"/>
          <w:szCs w:val="18"/>
          <w:highlight w:val="yellow"/>
        </w:rPr>
        <w:t xml:space="preserve">v rámci součinnosti před podpisem smlouvy </w:t>
      </w:r>
      <w:r w:rsidRPr="00502592">
        <w:rPr>
          <w:rFonts w:ascii="Verdana" w:eastAsia="MS Mincho" w:hAnsi="Verdana"/>
          <w:sz w:val="18"/>
          <w:szCs w:val="18"/>
          <w:highlight w:val="yellow"/>
        </w:rPr>
        <w:t>ve smyslu §</w:t>
      </w:r>
      <w:r w:rsidR="00390609">
        <w:rPr>
          <w:rFonts w:ascii="Verdana" w:eastAsia="MS Mincho" w:hAnsi="Verdana"/>
          <w:sz w:val="18"/>
          <w:szCs w:val="18"/>
          <w:highlight w:val="yellow"/>
        </w:rPr>
        <w:t> </w:t>
      </w:r>
      <w:r w:rsidRPr="00502592">
        <w:rPr>
          <w:rFonts w:ascii="Verdana" w:eastAsia="MS Mincho" w:hAnsi="Verdana"/>
          <w:sz w:val="18"/>
          <w:szCs w:val="18"/>
          <w:highlight w:val="yellow"/>
        </w:rPr>
        <w:t>122</w:t>
      </w:r>
      <w:r w:rsidR="00390609">
        <w:rPr>
          <w:rFonts w:ascii="Verdana" w:eastAsia="MS Mincho" w:hAnsi="Verdana"/>
          <w:sz w:val="18"/>
          <w:szCs w:val="18"/>
          <w:highlight w:val="yellow"/>
        </w:rPr>
        <w:t> </w:t>
      </w:r>
      <w:r w:rsidRPr="00502592">
        <w:rPr>
          <w:rFonts w:ascii="Verdana" w:eastAsia="MS Mincho" w:hAnsi="Verdana"/>
          <w:sz w:val="18"/>
          <w:szCs w:val="18"/>
          <w:highlight w:val="yellow"/>
        </w:rPr>
        <w:t>odst.</w:t>
      </w:r>
      <w:r w:rsidR="00390609">
        <w:rPr>
          <w:rFonts w:ascii="Verdana" w:eastAsia="MS Mincho" w:hAnsi="Verdana"/>
          <w:sz w:val="18"/>
          <w:szCs w:val="18"/>
          <w:highlight w:val="yellow"/>
        </w:rPr>
        <w:t> </w:t>
      </w:r>
      <w:r w:rsidRPr="00502592">
        <w:rPr>
          <w:rFonts w:ascii="Verdana" w:eastAsia="MS Mincho" w:hAnsi="Verdana"/>
          <w:sz w:val="18"/>
          <w:szCs w:val="18"/>
          <w:highlight w:val="yellow"/>
        </w:rPr>
        <w:t>3</w:t>
      </w:r>
      <w:r w:rsidR="00390609">
        <w:rPr>
          <w:rFonts w:ascii="Verdana" w:eastAsia="MS Mincho" w:hAnsi="Verdana"/>
          <w:sz w:val="18"/>
          <w:szCs w:val="18"/>
          <w:highlight w:val="yellow"/>
        </w:rPr>
        <w:t> </w:t>
      </w:r>
      <w:r w:rsidRPr="00502592">
        <w:rPr>
          <w:rFonts w:ascii="Verdana" w:eastAsia="MS Mincho" w:hAnsi="Verdana"/>
          <w:sz w:val="18"/>
          <w:szCs w:val="18"/>
          <w:highlight w:val="yellow"/>
        </w:rPr>
        <w:t>ZZVZ.]</w:t>
      </w:r>
    </w:p>
    <w:p w14:paraId="44F81196" w14:textId="77777777" w:rsidR="00B8513E" w:rsidRPr="00B8513E" w:rsidRDefault="00B8513E" w:rsidP="00B8513E">
      <w:pPr>
        <w:rPr>
          <w:rFonts w:ascii="Verdana" w:eastAsia="MS Mincho" w:hAnsi="Verdana" w:cs="Calibri"/>
        </w:rPr>
      </w:pPr>
    </w:p>
    <w:sectPr w:rsidR="00B8513E" w:rsidRPr="00B8513E" w:rsidSect="00EC016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170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7E41A6" w14:textId="77777777" w:rsidR="00DE09A6" w:rsidRDefault="00DE09A6" w:rsidP="00042676">
      <w:pPr>
        <w:spacing w:after="0" w:line="240" w:lineRule="auto"/>
      </w:pPr>
      <w:r>
        <w:separator/>
      </w:r>
    </w:p>
  </w:endnote>
  <w:endnote w:type="continuationSeparator" w:id="0">
    <w:p w14:paraId="40FEF00B" w14:textId="77777777" w:rsidR="00DE09A6" w:rsidRDefault="00DE09A6" w:rsidP="00042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AB40A0" w14:textId="77777777" w:rsidR="0071396C" w:rsidRDefault="007139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9A8239" w14:textId="7C6A23FB" w:rsidR="00DE09A6" w:rsidRPr="00E86EC1" w:rsidRDefault="00DE09A6" w:rsidP="00EC016F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2B6D9C">
      <w:rPr>
        <w:rFonts w:ascii="Verdana" w:eastAsia="Verdana" w:hAnsi="Verdana"/>
        <w:b/>
        <w:noProof/>
        <w:color w:val="FF5200"/>
        <w:sz w:val="14"/>
        <w:szCs w:val="18"/>
      </w:rPr>
      <w:t>24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2B6D9C">
      <w:rPr>
        <w:rFonts w:ascii="Verdana" w:eastAsia="Verdana" w:hAnsi="Verdana"/>
        <w:b/>
        <w:noProof/>
        <w:color w:val="FF5200"/>
        <w:sz w:val="14"/>
        <w:szCs w:val="18"/>
      </w:rPr>
      <w:t>36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7B82812C" w14:textId="77777777" w:rsidR="00DE09A6" w:rsidRDefault="00DE09A6" w:rsidP="00EC016F">
    <w:pPr>
      <w:pStyle w:val="Zpat"/>
      <w:jc w:val="center"/>
    </w:pPr>
  </w:p>
  <w:p w14:paraId="381DD4DA" w14:textId="77777777" w:rsidR="00DE09A6" w:rsidRDefault="00DE09A6"/>
  <w:p w14:paraId="7CA54ADB" w14:textId="77777777" w:rsidR="00DE09A6" w:rsidRDefault="00DE09A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09A6" w:rsidRPr="00A94233" w14:paraId="3E8138F8" w14:textId="77777777" w:rsidTr="00EC016F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1851E21" w14:textId="3AF7BC08" w:rsidR="00DE09A6" w:rsidRPr="00A94233" w:rsidRDefault="00DE09A6" w:rsidP="00EC016F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2B6D9C" w:rsidRPr="002B6D9C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2B6D9C" w:rsidRPr="002B6D9C">
            <w:rPr>
              <w:noProof/>
              <w:color w:val="FF5200"/>
              <w:szCs w:val="22"/>
            </w:rPr>
            <w:t>36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E1B9C6" w14:textId="77777777" w:rsidR="00DE09A6" w:rsidRPr="00A94233" w:rsidRDefault="00DE09A6" w:rsidP="00EC016F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 xml:space="preserve">Správa </w:t>
          </w:r>
          <w:r>
            <w:rPr>
              <w:rFonts w:ascii="Verdana" w:eastAsia="Verdana" w:hAnsi="Verdana"/>
              <w:sz w:val="12"/>
            </w:rPr>
            <w:t>železnic</w:t>
          </w:r>
          <w:r w:rsidRPr="00A94233">
            <w:rPr>
              <w:rFonts w:ascii="Verdana" w:eastAsia="Verdana" w:hAnsi="Verdana"/>
              <w:sz w:val="12"/>
            </w:rPr>
            <w:t>, státní organizace</w:t>
          </w:r>
        </w:p>
        <w:p w14:paraId="60A0960D" w14:textId="77777777" w:rsidR="00DE09A6" w:rsidRPr="00A94233" w:rsidRDefault="00DE09A6" w:rsidP="00EC016F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BA9689D" w14:textId="77777777" w:rsidR="00DE09A6" w:rsidRPr="00A94233" w:rsidRDefault="00DE09A6" w:rsidP="00EC016F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7D1EF41F" w14:textId="77777777" w:rsidR="00DE09A6" w:rsidRPr="00A94233" w:rsidRDefault="00DE09A6" w:rsidP="00EC016F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14:paraId="27884618" w14:textId="668C6A30" w:rsidR="00DE09A6" w:rsidRPr="00A94233" w:rsidRDefault="00DE09A6" w:rsidP="00EC016F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www.</w:t>
          </w:r>
          <w:r>
            <w:rPr>
              <w:rFonts w:ascii="Verdana" w:eastAsia="Verdana" w:hAnsi="Verdana"/>
              <w:sz w:val="12"/>
            </w:rPr>
            <w:t>spravazeleznic</w:t>
          </w:r>
          <w:r w:rsidRPr="00A94233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31F5D1DF" w14:textId="77777777" w:rsidR="00DE09A6" w:rsidRPr="00A94233" w:rsidRDefault="00DE09A6" w:rsidP="00EC016F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7E735D94" w14:textId="77777777" w:rsidR="00DE09A6" w:rsidRDefault="00DE09A6">
    <w:pPr>
      <w:pStyle w:val="Zpat"/>
    </w:pPr>
  </w:p>
  <w:p w14:paraId="4DBDF59C" w14:textId="77777777" w:rsidR="00DE09A6" w:rsidRDefault="00DE09A6"/>
  <w:p w14:paraId="769F63C6" w14:textId="77777777" w:rsidR="00DE09A6" w:rsidRDefault="00DE09A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CC7947" w14:textId="77777777" w:rsidR="00DE09A6" w:rsidRDefault="00DE09A6" w:rsidP="00042676">
      <w:pPr>
        <w:spacing w:after="0" w:line="240" w:lineRule="auto"/>
      </w:pPr>
      <w:r>
        <w:separator/>
      </w:r>
    </w:p>
  </w:footnote>
  <w:footnote w:type="continuationSeparator" w:id="0">
    <w:p w14:paraId="790689E0" w14:textId="77777777" w:rsidR="00DE09A6" w:rsidRDefault="00DE09A6" w:rsidP="000426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80A590" w14:textId="77777777" w:rsidR="0071396C" w:rsidRDefault="0071396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AEFF64" w14:textId="78505579" w:rsidR="0071396C" w:rsidRDefault="0071396C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3CEBF1C7" wp14:editId="7CCEEE29">
          <wp:simplePos x="0" y="0"/>
          <wp:positionH relativeFrom="margin">
            <wp:posOffset>2133600</wp:posOffset>
          </wp:positionH>
          <wp:positionV relativeFrom="margin">
            <wp:posOffset>-840740</wp:posOffset>
          </wp:positionV>
          <wp:extent cx="1248410" cy="719455"/>
          <wp:effectExtent l="0" t="0" r="8890" b="4445"/>
          <wp:wrapSquare wrapText="bothSides"/>
          <wp:docPr id="36" name="Obrázek 36" descr="C:\Users\SirokaA\Desktop\SFDI logo\malé\JPG\logo-barva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5" descr="C:\Users\SirokaA\Desktop\SFDI logo\malé\JPG\logo-barv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841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123FCE" w14:textId="361299A0" w:rsidR="00DE09A6" w:rsidRPr="008512E5" w:rsidRDefault="00DE09A6" w:rsidP="00EC016F">
    <w:pPr>
      <w:pStyle w:val="Zhlav"/>
      <w:jc w:val="right"/>
      <w:rPr>
        <w:rFonts w:ascii="Verdana" w:hAnsi="Verdana"/>
      </w:rPr>
    </w:pPr>
    <w:proofErr w:type="gramStart"/>
    <w:r w:rsidRPr="008512E5">
      <w:rPr>
        <w:rFonts w:ascii="Verdana" w:hAnsi="Verdana"/>
      </w:rPr>
      <w:t>Č.j.</w:t>
    </w:r>
    <w:proofErr w:type="gramEnd"/>
    <w:r w:rsidRPr="008512E5">
      <w:rPr>
        <w:rFonts w:ascii="Verdana" w:hAnsi="Verdana"/>
      </w:rPr>
      <w:t xml:space="preserve">: </w:t>
    </w:r>
    <w:r w:rsidRPr="008512E5">
      <w:rPr>
        <w:rFonts w:ascii="Verdana" w:hAnsi="Verdana"/>
        <w:highlight w:val="green"/>
      </w:rPr>
      <w:t>……………………………….</w:t>
    </w: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05A54820" wp14:editId="30CCA3BB">
          <wp:simplePos x="0" y="0"/>
          <wp:positionH relativeFrom="page">
            <wp:posOffset>584200</wp:posOffset>
          </wp:positionH>
          <wp:positionV relativeFrom="page">
            <wp:posOffset>421005</wp:posOffset>
          </wp:positionV>
          <wp:extent cx="1727835" cy="640715"/>
          <wp:effectExtent l="0" t="0" r="0" b="698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C85132B" w14:textId="77777777" w:rsidR="00DE09A6" w:rsidRDefault="00DE09A6"/>
  <w:p w14:paraId="2883688D" w14:textId="77777777" w:rsidR="00DE09A6" w:rsidRDefault="00DE09A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63"/>
        </w:tabs>
        <w:ind w:left="1163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3883A9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010BD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8395F05"/>
    <w:multiLevelType w:val="multilevel"/>
    <w:tmpl w:val="3BC673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8517806"/>
    <w:multiLevelType w:val="multilevel"/>
    <w:tmpl w:val="35381C1E"/>
    <w:lvl w:ilvl="0">
      <w:start w:val="1"/>
      <w:numFmt w:val="decimal"/>
      <w:lvlText w:val="%1."/>
      <w:lvlJc w:val="left"/>
      <w:pPr>
        <w:ind w:left="1494" w:hanging="360"/>
      </w:pPr>
    </w:lvl>
    <w:lvl w:ilvl="1">
      <w:start w:val="1"/>
      <w:numFmt w:val="decimal"/>
      <w:lvlText w:val="%1.%2."/>
      <w:lvlJc w:val="left"/>
      <w:pPr>
        <w:ind w:left="1926" w:hanging="432"/>
      </w:pPr>
      <w:rPr>
        <w:rFonts w:ascii="Verdana" w:hAnsi="Verdana" w:hint="default"/>
      </w:rPr>
    </w:lvl>
    <w:lvl w:ilvl="2">
      <w:start w:val="1"/>
      <w:numFmt w:val="decimal"/>
      <w:lvlText w:val="%1.%2.%3."/>
      <w:lvlJc w:val="left"/>
      <w:pPr>
        <w:ind w:left="2358" w:hanging="504"/>
      </w:pPr>
    </w:lvl>
    <w:lvl w:ilvl="3">
      <w:start w:val="1"/>
      <w:numFmt w:val="decimal"/>
      <w:lvlText w:val="%1.%2.%3.%4."/>
      <w:lvlJc w:val="left"/>
      <w:pPr>
        <w:ind w:left="2862" w:hanging="648"/>
      </w:pPr>
    </w:lvl>
    <w:lvl w:ilvl="4">
      <w:start w:val="1"/>
      <w:numFmt w:val="decimal"/>
      <w:lvlText w:val="%1.%2.%3.%4.%5."/>
      <w:lvlJc w:val="left"/>
      <w:pPr>
        <w:ind w:left="3366" w:hanging="792"/>
      </w:pPr>
    </w:lvl>
    <w:lvl w:ilvl="5">
      <w:start w:val="1"/>
      <w:numFmt w:val="decimal"/>
      <w:lvlText w:val="%1.%2.%3.%4.%5.%6."/>
      <w:lvlJc w:val="left"/>
      <w:pPr>
        <w:ind w:left="3870" w:hanging="936"/>
      </w:pPr>
    </w:lvl>
    <w:lvl w:ilvl="6">
      <w:start w:val="1"/>
      <w:numFmt w:val="decimal"/>
      <w:lvlText w:val="%1.%2.%3.%4.%5.%6.%7."/>
      <w:lvlJc w:val="left"/>
      <w:pPr>
        <w:ind w:left="4374" w:hanging="1080"/>
      </w:pPr>
    </w:lvl>
    <w:lvl w:ilvl="7">
      <w:start w:val="1"/>
      <w:numFmt w:val="decimal"/>
      <w:lvlText w:val="%1.%2.%3.%4.%5.%6.%7.%8."/>
      <w:lvlJc w:val="left"/>
      <w:pPr>
        <w:ind w:left="4878" w:hanging="1224"/>
      </w:pPr>
    </w:lvl>
    <w:lvl w:ilvl="8">
      <w:start w:val="1"/>
      <w:numFmt w:val="decimal"/>
      <w:lvlText w:val="%1.%2.%3.%4.%5.%6.%7.%8.%9."/>
      <w:lvlJc w:val="left"/>
      <w:pPr>
        <w:ind w:left="5454" w:hanging="1440"/>
      </w:pPr>
    </w:lvl>
  </w:abstractNum>
  <w:abstractNum w:abstractNumId="9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C109F7"/>
    <w:multiLevelType w:val="multilevel"/>
    <w:tmpl w:val="9D703D34"/>
    <w:lvl w:ilvl="0">
      <w:start w:val="1"/>
      <w:numFmt w:val="decimal"/>
      <w:pStyle w:val="Normlnlnek"/>
      <w:suff w:val="space"/>
      <w:lvlText w:val="%1."/>
      <w:lvlJc w:val="left"/>
      <w:pPr>
        <w:ind w:left="425" w:hanging="284"/>
      </w:pPr>
      <w:rPr>
        <w:rFonts w:hint="default"/>
      </w:rPr>
    </w:lvl>
    <w:lvl w:ilvl="1">
      <w:start w:val="1"/>
      <w:numFmt w:val="decimal"/>
      <w:pStyle w:val="Normlnodstavec"/>
      <w:suff w:val="space"/>
      <w:lvlText w:val="%1.%2."/>
      <w:lvlJc w:val="left"/>
      <w:pPr>
        <w:ind w:left="0" w:firstLine="0"/>
      </w:pPr>
      <w:rPr>
        <w:rFonts w:hint="default"/>
        <w:i w:val="0"/>
        <w:iCs/>
      </w:rPr>
    </w:lvl>
    <w:lvl w:ilvl="2">
      <w:start w:val="1"/>
      <w:numFmt w:val="decimal"/>
      <w:pStyle w:val="podlnek"/>
      <w:suff w:val="space"/>
      <w:lvlText w:val="%1.%2.%3."/>
      <w:lvlJc w:val="right"/>
      <w:pPr>
        <w:ind w:left="397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4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40A71BD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71D5B36"/>
    <w:multiLevelType w:val="hybridMultilevel"/>
    <w:tmpl w:val="0BD2F226"/>
    <w:lvl w:ilvl="0" w:tplc="12468F34">
      <w:start w:val="1"/>
      <w:numFmt w:val="lowerLetter"/>
      <w:lvlText w:val="%1)"/>
      <w:lvlJc w:val="left"/>
      <w:pPr>
        <w:ind w:left="1146" w:hanging="360"/>
      </w:pPr>
      <w:rPr>
        <w:rFonts w:ascii="Verdana" w:hAnsi="Verdana" w:hint="default"/>
        <w:sz w:val="18"/>
        <w:szCs w:val="18"/>
      </w:rPr>
    </w:lvl>
    <w:lvl w:ilvl="1" w:tplc="0405001B">
      <w:start w:val="1"/>
      <w:numFmt w:val="lowerRoman"/>
      <w:lvlText w:val="%2."/>
      <w:lvlJc w:val="righ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8" w15:restartNumberingAfterBreak="0">
    <w:nsid w:val="5573610A"/>
    <w:multiLevelType w:val="hybridMultilevel"/>
    <w:tmpl w:val="0B122766"/>
    <w:lvl w:ilvl="0" w:tplc="C5E2231E">
      <w:start w:val="1"/>
      <w:numFmt w:val="lowerLetter"/>
      <w:pStyle w:val="acnormalbulleted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D6F3BCE"/>
    <w:multiLevelType w:val="hybridMultilevel"/>
    <w:tmpl w:val="3C36570A"/>
    <w:lvl w:ilvl="0" w:tplc="1232524A">
      <w:numFmt w:val="bullet"/>
      <w:lvlText w:val="-"/>
      <w:lvlJc w:val="left"/>
      <w:pPr>
        <w:ind w:left="1506" w:hanging="360"/>
      </w:pPr>
      <w:rPr>
        <w:rFonts w:ascii="Verdana" w:eastAsia="Calibri" w:hAnsi="Verdana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1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0F19E0"/>
    <w:multiLevelType w:val="hybridMultilevel"/>
    <w:tmpl w:val="C916D92C"/>
    <w:lvl w:ilvl="0" w:tplc="04050001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24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4"/>
  </w:num>
  <w:num w:numId="2">
    <w:abstractNumId w:val="21"/>
  </w:num>
  <w:num w:numId="3">
    <w:abstractNumId w:val="17"/>
  </w:num>
  <w:num w:numId="4">
    <w:abstractNumId w:val="19"/>
  </w:num>
  <w:num w:numId="5">
    <w:abstractNumId w:val="3"/>
  </w:num>
  <w:num w:numId="6">
    <w:abstractNumId w:val="2"/>
  </w:num>
  <w:num w:numId="7">
    <w:abstractNumId w:val="9"/>
  </w:num>
  <w:num w:numId="8">
    <w:abstractNumId w:val="6"/>
  </w:num>
  <w:num w:numId="9">
    <w:abstractNumId w:val="14"/>
  </w:num>
  <w:num w:numId="10">
    <w:abstractNumId w:val="11"/>
  </w:num>
  <w:num w:numId="11">
    <w:abstractNumId w:val="22"/>
  </w:num>
  <w:num w:numId="12">
    <w:abstractNumId w:val="12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3"/>
  </w:num>
  <w:num w:numId="18">
    <w:abstractNumId w:val="23"/>
  </w:num>
  <w:num w:numId="19">
    <w:abstractNumId w:val="7"/>
  </w:num>
  <w:num w:numId="20">
    <w:abstractNumId w:val="19"/>
  </w:num>
  <w:num w:numId="21">
    <w:abstractNumId w:val="19"/>
    <w:lvlOverride w:ilvl="0">
      <w:startOverride w:val="1"/>
    </w:lvlOverride>
  </w:num>
  <w:num w:numId="22">
    <w:abstractNumId w:val="19"/>
  </w:num>
  <w:num w:numId="23">
    <w:abstractNumId w:val="19"/>
  </w:num>
  <w:num w:numId="24">
    <w:abstractNumId w:val="19"/>
  </w:num>
  <w:num w:numId="25">
    <w:abstractNumId w:val="19"/>
  </w:num>
  <w:num w:numId="26">
    <w:abstractNumId w:val="19"/>
  </w:num>
  <w:num w:numId="27">
    <w:abstractNumId w:val="19"/>
  </w:num>
  <w:num w:numId="28">
    <w:abstractNumId w:val="19"/>
  </w:num>
  <w:num w:numId="29">
    <w:abstractNumId w:val="19"/>
  </w:num>
  <w:num w:numId="30">
    <w:abstractNumId w:val="19"/>
  </w:num>
  <w:num w:numId="31">
    <w:abstractNumId w:val="19"/>
  </w:num>
  <w:num w:numId="32">
    <w:abstractNumId w:val="19"/>
  </w:num>
  <w:num w:numId="33">
    <w:abstractNumId w:val="19"/>
  </w:num>
  <w:num w:numId="34">
    <w:abstractNumId w:val="19"/>
  </w:num>
  <w:num w:numId="35">
    <w:abstractNumId w:val="19"/>
  </w:num>
  <w:num w:numId="36">
    <w:abstractNumId w:val="19"/>
  </w:num>
  <w:num w:numId="37">
    <w:abstractNumId w:val="18"/>
  </w:num>
  <w:num w:numId="38">
    <w:abstractNumId w:val="18"/>
    <w:lvlOverride w:ilvl="0">
      <w:startOverride w:val="1"/>
    </w:lvlOverride>
  </w:num>
  <w:num w:numId="39">
    <w:abstractNumId w:val="18"/>
    <w:lvlOverride w:ilvl="0">
      <w:startOverride w:val="1"/>
    </w:lvlOverride>
  </w:num>
  <w:num w:numId="40">
    <w:abstractNumId w:val="10"/>
  </w:num>
  <w:num w:numId="41">
    <w:abstractNumId w:val="15"/>
  </w:num>
  <w:num w:numId="42">
    <w:abstractNumId w:val="5"/>
  </w:num>
  <w:num w:numId="43">
    <w:abstractNumId w:val="20"/>
  </w:num>
  <w:num w:numId="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44A"/>
    <w:rsid w:val="00003A06"/>
    <w:rsid w:val="0002346D"/>
    <w:rsid w:val="000267A9"/>
    <w:rsid w:val="0003544D"/>
    <w:rsid w:val="00042676"/>
    <w:rsid w:val="000466DE"/>
    <w:rsid w:val="000A2616"/>
    <w:rsid w:val="000A76DB"/>
    <w:rsid w:val="000B0039"/>
    <w:rsid w:val="000B76F5"/>
    <w:rsid w:val="000C6B61"/>
    <w:rsid w:val="000C788B"/>
    <w:rsid w:val="000E0321"/>
    <w:rsid w:val="001108C2"/>
    <w:rsid w:val="00123380"/>
    <w:rsid w:val="00144C35"/>
    <w:rsid w:val="00152BCD"/>
    <w:rsid w:val="00183222"/>
    <w:rsid w:val="0018789A"/>
    <w:rsid w:val="001966B3"/>
    <w:rsid w:val="001B1711"/>
    <w:rsid w:val="001C71C3"/>
    <w:rsid w:val="001D46F5"/>
    <w:rsid w:val="001F347C"/>
    <w:rsid w:val="002368B8"/>
    <w:rsid w:val="002B20FB"/>
    <w:rsid w:val="002B6D9C"/>
    <w:rsid w:val="002B79EA"/>
    <w:rsid w:val="002E4CDA"/>
    <w:rsid w:val="002E6914"/>
    <w:rsid w:val="00300709"/>
    <w:rsid w:val="00306B77"/>
    <w:rsid w:val="00307E3D"/>
    <w:rsid w:val="00310FF9"/>
    <w:rsid w:val="00312134"/>
    <w:rsid w:val="0033302C"/>
    <w:rsid w:val="00333A3C"/>
    <w:rsid w:val="00347C38"/>
    <w:rsid w:val="00352304"/>
    <w:rsid w:val="00390609"/>
    <w:rsid w:val="00391944"/>
    <w:rsid w:val="003B1194"/>
    <w:rsid w:val="003B7168"/>
    <w:rsid w:val="003D426D"/>
    <w:rsid w:val="003E3CE1"/>
    <w:rsid w:val="00400304"/>
    <w:rsid w:val="00400665"/>
    <w:rsid w:val="00412416"/>
    <w:rsid w:val="00462123"/>
    <w:rsid w:val="00472F34"/>
    <w:rsid w:val="00482F1D"/>
    <w:rsid w:val="004A0B24"/>
    <w:rsid w:val="004A6DD0"/>
    <w:rsid w:val="00502592"/>
    <w:rsid w:val="00504980"/>
    <w:rsid w:val="005150D8"/>
    <w:rsid w:val="00525AAB"/>
    <w:rsid w:val="005271C7"/>
    <w:rsid w:val="00532782"/>
    <w:rsid w:val="00534103"/>
    <w:rsid w:val="00551D29"/>
    <w:rsid w:val="00566788"/>
    <w:rsid w:val="005971CB"/>
    <w:rsid w:val="005A6A39"/>
    <w:rsid w:val="0062083A"/>
    <w:rsid w:val="006218E8"/>
    <w:rsid w:val="0064440A"/>
    <w:rsid w:val="0064528F"/>
    <w:rsid w:val="00670AE6"/>
    <w:rsid w:val="006735F8"/>
    <w:rsid w:val="006A462F"/>
    <w:rsid w:val="006B294B"/>
    <w:rsid w:val="006D03E1"/>
    <w:rsid w:val="006D2F81"/>
    <w:rsid w:val="006D7CAF"/>
    <w:rsid w:val="006E03B5"/>
    <w:rsid w:val="006F32B3"/>
    <w:rsid w:val="0071396C"/>
    <w:rsid w:val="00716D73"/>
    <w:rsid w:val="00717AB6"/>
    <w:rsid w:val="007206FA"/>
    <w:rsid w:val="007349F2"/>
    <w:rsid w:val="007421DA"/>
    <w:rsid w:val="00750CA9"/>
    <w:rsid w:val="007570B1"/>
    <w:rsid w:val="0079050E"/>
    <w:rsid w:val="00793815"/>
    <w:rsid w:val="007B1966"/>
    <w:rsid w:val="007D0F49"/>
    <w:rsid w:val="007D27A0"/>
    <w:rsid w:val="007D3880"/>
    <w:rsid w:val="007E3A2B"/>
    <w:rsid w:val="007F4B5F"/>
    <w:rsid w:val="008115A6"/>
    <w:rsid w:val="00866290"/>
    <w:rsid w:val="0089386D"/>
    <w:rsid w:val="00897313"/>
    <w:rsid w:val="008A4A35"/>
    <w:rsid w:val="008C66CC"/>
    <w:rsid w:val="008D4356"/>
    <w:rsid w:val="008E7079"/>
    <w:rsid w:val="009042AB"/>
    <w:rsid w:val="0093664B"/>
    <w:rsid w:val="00950091"/>
    <w:rsid w:val="009502B1"/>
    <w:rsid w:val="00972C94"/>
    <w:rsid w:val="00973EE1"/>
    <w:rsid w:val="009A497B"/>
    <w:rsid w:val="009B3B70"/>
    <w:rsid w:val="009C1814"/>
    <w:rsid w:val="009D1602"/>
    <w:rsid w:val="00A1521C"/>
    <w:rsid w:val="00A31FD8"/>
    <w:rsid w:val="00A36C85"/>
    <w:rsid w:val="00A461DD"/>
    <w:rsid w:val="00A5036B"/>
    <w:rsid w:val="00A509AA"/>
    <w:rsid w:val="00A66722"/>
    <w:rsid w:val="00A81430"/>
    <w:rsid w:val="00A82FC0"/>
    <w:rsid w:val="00AB49C4"/>
    <w:rsid w:val="00AF13AF"/>
    <w:rsid w:val="00B1441E"/>
    <w:rsid w:val="00B174E2"/>
    <w:rsid w:val="00B270E9"/>
    <w:rsid w:val="00B75A75"/>
    <w:rsid w:val="00B82440"/>
    <w:rsid w:val="00B8513E"/>
    <w:rsid w:val="00BA2BA8"/>
    <w:rsid w:val="00BA50DB"/>
    <w:rsid w:val="00BA7BC0"/>
    <w:rsid w:val="00BB7292"/>
    <w:rsid w:val="00BD2121"/>
    <w:rsid w:val="00BF086E"/>
    <w:rsid w:val="00C0194F"/>
    <w:rsid w:val="00C42413"/>
    <w:rsid w:val="00C57ADA"/>
    <w:rsid w:val="00C6150E"/>
    <w:rsid w:val="00C67BE0"/>
    <w:rsid w:val="00C8370B"/>
    <w:rsid w:val="00CA223A"/>
    <w:rsid w:val="00CC1F13"/>
    <w:rsid w:val="00CC3131"/>
    <w:rsid w:val="00CC4074"/>
    <w:rsid w:val="00CE08B2"/>
    <w:rsid w:val="00D03A32"/>
    <w:rsid w:val="00D21847"/>
    <w:rsid w:val="00D30443"/>
    <w:rsid w:val="00D42725"/>
    <w:rsid w:val="00D44E6B"/>
    <w:rsid w:val="00D46B54"/>
    <w:rsid w:val="00D475E3"/>
    <w:rsid w:val="00D51CBE"/>
    <w:rsid w:val="00D600E9"/>
    <w:rsid w:val="00D63E80"/>
    <w:rsid w:val="00D675F5"/>
    <w:rsid w:val="00D72C50"/>
    <w:rsid w:val="00D73D9A"/>
    <w:rsid w:val="00DA64B7"/>
    <w:rsid w:val="00DA7D45"/>
    <w:rsid w:val="00DB1FDF"/>
    <w:rsid w:val="00DD140F"/>
    <w:rsid w:val="00DD6766"/>
    <w:rsid w:val="00DE09A6"/>
    <w:rsid w:val="00DE444A"/>
    <w:rsid w:val="00DE7DFE"/>
    <w:rsid w:val="00DF7510"/>
    <w:rsid w:val="00DF7E28"/>
    <w:rsid w:val="00E03AFD"/>
    <w:rsid w:val="00E322EB"/>
    <w:rsid w:val="00E45EB0"/>
    <w:rsid w:val="00E66FAF"/>
    <w:rsid w:val="00EA5529"/>
    <w:rsid w:val="00EB2D75"/>
    <w:rsid w:val="00EB7697"/>
    <w:rsid w:val="00EC016F"/>
    <w:rsid w:val="00EC27EA"/>
    <w:rsid w:val="00EC6D65"/>
    <w:rsid w:val="00EE3E89"/>
    <w:rsid w:val="00EF1E74"/>
    <w:rsid w:val="00F02B2D"/>
    <w:rsid w:val="00F03F6E"/>
    <w:rsid w:val="00F2228D"/>
    <w:rsid w:val="00F2495C"/>
    <w:rsid w:val="00F249F3"/>
    <w:rsid w:val="00F25B5A"/>
    <w:rsid w:val="00F30AE4"/>
    <w:rsid w:val="00F52D05"/>
    <w:rsid w:val="00F53E1E"/>
    <w:rsid w:val="00F60B2D"/>
    <w:rsid w:val="00F70CC2"/>
    <w:rsid w:val="00FC3DC8"/>
    <w:rsid w:val="00FD0176"/>
    <w:rsid w:val="00FE57E9"/>
    <w:rsid w:val="00FF1822"/>
    <w:rsid w:val="00FF2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2BD300F"/>
  <w15:chartTrackingRefBased/>
  <w15:docId w15:val="{63222A01-1AA3-47EA-A5E3-4570CBDEA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E444A"/>
    <w:pPr>
      <w:spacing w:after="200" w:line="276" w:lineRule="auto"/>
    </w:pPr>
    <w:rPr>
      <w:rFonts w:ascii="Calibri" w:eastAsia="Calibri" w:hAnsi="Calibri" w:cs="Times New Roman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6208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2083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2083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E444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basedOn w:val="Standardnpsmoodstavce"/>
    <w:link w:val="Nadpis9"/>
    <w:uiPriority w:val="9"/>
    <w:semiHidden/>
    <w:rsid w:val="00DE444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acnormal">
    <w:name w:val="ac_normal"/>
    <w:basedOn w:val="Normln"/>
    <w:link w:val="acnormalChar"/>
    <w:uiPriority w:val="99"/>
    <w:qFormat/>
    <w:rsid w:val="00DE444A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DE444A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152BCD"/>
    <w:pPr>
      <w:numPr>
        <w:numId w:val="37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DE444A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DE444A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DE444A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DE44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E444A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DE44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E444A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DE444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DE444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E444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E444A"/>
    <w:rPr>
      <w:rFonts w:ascii="Calibri" w:eastAsia="Calibri" w:hAnsi="Calibri" w:cs="Times New Roman"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DE444A"/>
    <w:rPr>
      <w:rFonts w:ascii="Calibri" w:eastAsia="Calibri" w:hAnsi="Calibri" w:cs="Times New Roman"/>
      <w:sz w:val="20"/>
    </w:rPr>
  </w:style>
  <w:style w:type="paragraph" w:customStyle="1" w:styleId="RLTextlnkuslovan">
    <w:name w:val="RL Text článku číslovaný"/>
    <w:basedOn w:val="Normln"/>
    <w:link w:val="RLTextlnkuslovanChar"/>
    <w:rsid w:val="00DE444A"/>
    <w:pPr>
      <w:numPr>
        <w:ilvl w:val="1"/>
        <w:numId w:val="1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DE444A"/>
    <w:pPr>
      <w:keepNext/>
      <w:numPr>
        <w:numId w:val="1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DE444A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DE444A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DE444A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DE444A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DE444A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DE444A"/>
    <w:rPr>
      <w:rFonts w:ascii="Calibri" w:eastAsia="Times New Roman" w:hAnsi="Calibri" w:cs="Calibri"/>
      <w:b/>
      <w:bCs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DE444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44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E44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444A"/>
    <w:rPr>
      <w:rFonts w:ascii="Segoe UI" w:eastAsia="Calibri" w:hAnsi="Segoe UI" w:cs="Segoe UI"/>
      <w:sz w:val="18"/>
      <w:szCs w:val="18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E444A"/>
    <w:rPr>
      <w:color w:val="605E5C"/>
      <w:shd w:val="clear" w:color="auto" w:fill="E1DFDD"/>
    </w:rPr>
  </w:style>
  <w:style w:type="paragraph" w:customStyle="1" w:styleId="Text1-2">
    <w:name w:val="_Text_1-2"/>
    <w:basedOn w:val="Text1-1"/>
    <w:link w:val="Text1-2Char"/>
    <w:qFormat/>
    <w:rsid w:val="00E322EB"/>
    <w:pPr>
      <w:tabs>
        <w:tab w:val="num" w:pos="1800"/>
      </w:tabs>
    </w:pPr>
  </w:style>
  <w:style w:type="paragraph" w:customStyle="1" w:styleId="Text1-1">
    <w:name w:val="_Text_1-1"/>
    <w:basedOn w:val="Normln"/>
    <w:link w:val="Text1-1Char"/>
    <w:rsid w:val="00E322EB"/>
    <w:pPr>
      <w:spacing w:after="120" w:line="264" w:lineRule="auto"/>
      <w:jc w:val="both"/>
    </w:pPr>
    <w:rPr>
      <w:rFonts w:ascii="Verdana" w:eastAsia="MS Mincho" w:hAnsi="Verdana" w:cstheme="minorBidi"/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E322EB"/>
    <w:pPr>
      <w:keepNext/>
      <w:spacing w:before="280" w:after="120" w:line="264" w:lineRule="auto"/>
      <w:ind w:left="0"/>
      <w:outlineLvl w:val="0"/>
    </w:pPr>
    <w:rPr>
      <w:rFonts w:ascii="Verdana" w:eastAsia="MS Mincho" w:hAnsi="Verdana" w:cstheme="minorBidi"/>
      <w:b/>
      <w:caps/>
      <w:sz w:val="22"/>
      <w:szCs w:val="18"/>
    </w:rPr>
  </w:style>
  <w:style w:type="character" w:customStyle="1" w:styleId="Text1-1Char">
    <w:name w:val="_Text_1-1 Char"/>
    <w:basedOn w:val="Standardnpsmoodstavce"/>
    <w:link w:val="Text1-1"/>
    <w:rsid w:val="00E322EB"/>
    <w:rPr>
      <w:rFonts w:ascii="Verdana" w:eastAsia="MS Mincho" w:hAnsi="Verdana"/>
      <w:sz w:val="18"/>
      <w:szCs w:val="18"/>
    </w:rPr>
  </w:style>
  <w:style w:type="character" w:customStyle="1" w:styleId="Tun">
    <w:name w:val="_Tučně"/>
    <w:basedOn w:val="Standardnpsmoodstavce"/>
    <w:qFormat/>
    <w:rsid w:val="00E322EB"/>
    <w:rPr>
      <w:b/>
    </w:rPr>
  </w:style>
  <w:style w:type="paragraph" w:customStyle="1" w:styleId="Normlnlnek">
    <w:name w:val="Normální článek"/>
    <w:basedOn w:val="Nadpis1"/>
    <w:next w:val="Normlnodstavec"/>
    <w:qFormat/>
    <w:rsid w:val="0062083A"/>
    <w:pPr>
      <w:numPr>
        <w:numId w:val="17"/>
      </w:numPr>
      <w:tabs>
        <w:tab w:val="num" w:pos="360"/>
      </w:tabs>
      <w:spacing w:line="264" w:lineRule="auto"/>
      <w:ind w:left="0" w:firstLine="0"/>
    </w:pPr>
    <w:rPr>
      <w:rFonts w:ascii="Verdana" w:eastAsia="Times New Roman" w:hAnsi="Verdana" w:cs="Times New Roman"/>
      <w:b/>
      <w:bCs/>
      <w:iCs/>
      <w:color w:val="auto"/>
      <w:sz w:val="18"/>
      <w:szCs w:val="18"/>
    </w:rPr>
  </w:style>
  <w:style w:type="paragraph" w:customStyle="1" w:styleId="Normlnodstavec">
    <w:name w:val="Normální odstavec"/>
    <w:basedOn w:val="Nadpis2"/>
    <w:qFormat/>
    <w:rsid w:val="0062083A"/>
    <w:pPr>
      <w:numPr>
        <w:ilvl w:val="1"/>
        <w:numId w:val="17"/>
      </w:numPr>
      <w:tabs>
        <w:tab w:val="num" w:pos="360"/>
        <w:tab w:val="left" w:pos="1361"/>
      </w:tabs>
      <w:spacing w:before="240"/>
    </w:pPr>
    <w:rPr>
      <w:rFonts w:ascii="Verdana" w:eastAsia="Verdana" w:hAnsi="Verdana"/>
      <w:bCs/>
      <w:noProof/>
      <w:color w:val="auto"/>
      <w:sz w:val="18"/>
    </w:rPr>
  </w:style>
  <w:style w:type="paragraph" w:customStyle="1" w:styleId="podlnek">
    <w:name w:val="podčlánek"/>
    <w:basedOn w:val="Nadpis3"/>
    <w:qFormat/>
    <w:rsid w:val="0062083A"/>
    <w:pPr>
      <w:numPr>
        <w:ilvl w:val="2"/>
        <w:numId w:val="17"/>
      </w:numPr>
      <w:tabs>
        <w:tab w:val="num" w:pos="360"/>
      </w:tabs>
      <w:spacing w:before="200"/>
      <w:ind w:left="0" w:firstLine="0"/>
    </w:pPr>
    <w:rPr>
      <w:rFonts w:ascii="Verdana" w:hAnsi="Verdana"/>
      <w:bCs/>
      <w:color w:val="auto"/>
      <w:sz w:val="18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62083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2083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2083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F08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F086E"/>
    <w:rPr>
      <w:rFonts w:ascii="Calibri" w:eastAsia="Calibri" w:hAnsi="Calibri" w:cs="Times New Roman"/>
      <w:b/>
      <w:bCs/>
      <w:sz w:val="20"/>
      <w:szCs w:val="20"/>
    </w:rPr>
  </w:style>
  <w:style w:type="character" w:customStyle="1" w:styleId="Text1-2Char">
    <w:name w:val="_Text_1-2 Char"/>
    <w:basedOn w:val="Text1-1Char"/>
    <w:link w:val="Text1-2"/>
    <w:rsid w:val="009C1814"/>
    <w:rPr>
      <w:rFonts w:ascii="Verdana" w:eastAsia="MS Mincho" w:hAnsi="Verdana"/>
      <w:sz w:val="18"/>
      <w:szCs w:val="18"/>
    </w:rPr>
  </w:style>
  <w:style w:type="character" w:customStyle="1" w:styleId="Nadpis1-1Char">
    <w:name w:val="_Nadpis_1-1 Char"/>
    <w:basedOn w:val="Standardnpsmoodstavce"/>
    <w:link w:val="Nadpis1-1"/>
    <w:rsid w:val="00DE7DFE"/>
    <w:rPr>
      <w:rFonts w:ascii="Verdana" w:eastAsia="MS Mincho" w:hAnsi="Verdana"/>
      <w:b/>
      <w:caps/>
      <w:szCs w:val="18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00665"/>
    <w:pPr>
      <w:numPr>
        <w:ilvl w:val="1"/>
      </w:numPr>
    </w:pPr>
    <w:rPr>
      <w:rFonts w:ascii="Verdana" w:eastAsiaTheme="majorEastAsia" w:hAnsi="Verdana" w:cstheme="majorBidi"/>
      <w:i/>
      <w:iCs/>
      <w:color w:val="4472C4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400665"/>
    <w:rPr>
      <w:rFonts w:ascii="Verdana" w:eastAsiaTheme="majorEastAsia" w:hAnsi="Verdana" w:cstheme="majorBidi"/>
      <w:i/>
      <w:iCs/>
      <w:color w:val="4472C4" w:themeColor="accent1"/>
      <w:spacing w:val="15"/>
      <w:sz w:val="24"/>
      <w:szCs w:val="24"/>
    </w:rPr>
  </w:style>
  <w:style w:type="paragraph" w:customStyle="1" w:styleId="Odrka1-1">
    <w:name w:val="_Odrážka_1-1_•"/>
    <w:basedOn w:val="Normln"/>
    <w:qFormat/>
    <w:rsid w:val="00400665"/>
    <w:pPr>
      <w:numPr>
        <w:numId w:val="40"/>
      </w:numPr>
      <w:spacing w:after="80" w:line="264" w:lineRule="auto"/>
      <w:jc w:val="both"/>
    </w:pPr>
    <w:rPr>
      <w:rFonts w:ascii="Verdana" w:eastAsia="MS Mincho" w:hAnsi="Verdana" w:cstheme="minorBidi"/>
      <w:sz w:val="18"/>
      <w:szCs w:val="18"/>
    </w:rPr>
  </w:style>
  <w:style w:type="paragraph" w:customStyle="1" w:styleId="Odrka1-2-">
    <w:name w:val="_Odrážka_1-2_-"/>
    <w:basedOn w:val="Odrka1-1"/>
    <w:qFormat/>
    <w:rsid w:val="00400665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400665"/>
    <w:pPr>
      <w:numPr>
        <w:ilvl w:val="2"/>
      </w:numPr>
    </w:pPr>
  </w:style>
  <w:style w:type="paragraph" w:customStyle="1" w:styleId="Odrka1-4">
    <w:name w:val="_Odrážka_1-4_•"/>
    <w:basedOn w:val="Odrka1-1"/>
    <w:qFormat/>
    <w:rsid w:val="00400665"/>
    <w:pPr>
      <w:numPr>
        <w:ilvl w:val="3"/>
      </w:numPr>
    </w:pPr>
  </w:style>
  <w:style w:type="paragraph" w:customStyle="1" w:styleId="Textbezslovn">
    <w:name w:val="_Text_bez_číslování"/>
    <w:basedOn w:val="Normln"/>
    <w:link w:val="TextbezslovnChar"/>
    <w:qFormat/>
    <w:rsid w:val="00EB2D75"/>
    <w:pPr>
      <w:spacing w:after="120" w:line="264" w:lineRule="auto"/>
      <w:ind w:left="737"/>
      <w:jc w:val="both"/>
    </w:pPr>
    <w:rPr>
      <w:rFonts w:ascii="Verdana" w:eastAsia="MS Mincho" w:hAnsi="Verdana" w:cstheme="minorBidi"/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EB2D75"/>
    <w:rPr>
      <w:rFonts w:ascii="Verdana" w:eastAsia="MS Mincho" w:hAnsi="Verdana"/>
      <w:sz w:val="18"/>
      <w:szCs w:val="18"/>
    </w:rPr>
  </w:style>
  <w:style w:type="paragraph" w:customStyle="1" w:styleId="Nadpisbezsl1-1">
    <w:name w:val="_Nadpis_bez_čísl_1-1"/>
    <w:next w:val="Nadpisbezsl1-2"/>
    <w:qFormat/>
    <w:rsid w:val="006A462F"/>
    <w:pPr>
      <w:keepNext/>
      <w:spacing w:before="280" w:after="120" w:line="264" w:lineRule="auto"/>
    </w:pPr>
    <w:rPr>
      <w:rFonts w:ascii="Verdana" w:eastAsia="MS Mincho" w:hAnsi="Verdana"/>
      <w:b/>
      <w:caps/>
      <w:szCs w:val="18"/>
    </w:rPr>
  </w:style>
  <w:style w:type="paragraph" w:customStyle="1" w:styleId="Nadpisbezsl1-2">
    <w:name w:val="_Nadpis_bez_čísl_1-2"/>
    <w:next w:val="Normln"/>
    <w:qFormat/>
    <w:rsid w:val="006A462F"/>
    <w:pPr>
      <w:keepNext/>
      <w:spacing w:before="200" w:after="120" w:line="264" w:lineRule="auto"/>
    </w:pPr>
    <w:rPr>
      <w:rFonts w:ascii="Verdana" w:eastAsia="MS Mincho" w:hAnsi="Verdana"/>
      <w:b/>
      <w:sz w:val="20"/>
      <w:szCs w:val="20"/>
    </w:rPr>
  </w:style>
  <w:style w:type="paragraph" w:customStyle="1" w:styleId="epsmenko">
    <w:name w:val="epísmenko"/>
    <w:rsid w:val="006A462F"/>
    <w:pPr>
      <w:widowControl w:val="0"/>
      <w:overflowPunct w:val="0"/>
      <w:autoSpaceDE w:val="0"/>
      <w:autoSpaceDN w:val="0"/>
      <w:adjustRightInd w:val="0"/>
      <w:spacing w:after="0" w:line="240" w:lineRule="auto"/>
      <w:ind w:left="413" w:hanging="413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character" w:customStyle="1" w:styleId="Nadpisvtabulce">
    <w:name w:val="Nadpis v tabulce"/>
    <w:basedOn w:val="Standardnpsmoodstavce"/>
    <w:uiPriority w:val="9"/>
    <w:qFormat/>
    <w:rsid w:val="006A462F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6A462F"/>
    <w:pPr>
      <w:keepNext/>
      <w:keepLines/>
      <w:pBdr>
        <w:top w:val="single" w:sz="12" w:space="3" w:color="A5A5A5" w:themeColor="accent3"/>
      </w:pBdr>
      <w:suppressAutoHyphens/>
      <w:spacing w:after="60"/>
    </w:pPr>
    <w:rPr>
      <w:rFonts w:asciiTheme="majorHAnsi" w:eastAsia="MS Mincho" w:hAnsiTheme="majorHAnsi" w:cstheme="minorBidi"/>
      <w:b/>
      <w:sz w:val="14"/>
      <w:szCs w:val="14"/>
    </w:rPr>
  </w:style>
  <w:style w:type="table" w:customStyle="1" w:styleId="Tabulka1">
    <w:name w:val="_Tabulka_1"/>
    <w:basedOn w:val="Mkatabulky"/>
    <w:uiPriority w:val="99"/>
    <w:rsid w:val="006A462F"/>
    <w:rPr>
      <w:rFonts w:ascii="Verdana" w:eastAsia="MS Mincho" w:hAnsi="Verdana"/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">
    <w:name w:val="_Tabulka"/>
    <w:basedOn w:val="Textbezodsazen"/>
    <w:qFormat/>
    <w:rsid w:val="006A462F"/>
    <w:pPr>
      <w:spacing w:before="40" w:after="40" w:line="240" w:lineRule="auto"/>
    </w:pPr>
  </w:style>
  <w:style w:type="paragraph" w:customStyle="1" w:styleId="Textbezodsazen">
    <w:name w:val="_Text_bez_odsazení"/>
    <w:basedOn w:val="Normln"/>
    <w:link w:val="TextbezodsazenChar"/>
    <w:qFormat/>
    <w:rsid w:val="006A462F"/>
    <w:pPr>
      <w:spacing w:after="120" w:line="264" w:lineRule="auto"/>
      <w:jc w:val="both"/>
    </w:pPr>
    <w:rPr>
      <w:rFonts w:ascii="Verdana" w:eastAsia="MS Mincho" w:hAnsi="Verdana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6A462F"/>
    <w:rPr>
      <w:rFonts w:ascii="Verdana" w:eastAsia="MS Mincho" w:hAnsi="Verdana"/>
      <w:sz w:val="18"/>
      <w:szCs w:val="18"/>
    </w:rPr>
  </w:style>
  <w:style w:type="paragraph" w:customStyle="1" w:styleId="Nadpis2-1">
    <w:name w:val="_Nadpis_2-1"/>
    <w:next w:val="Nadpis2-2"/>
    <w:qFormat/>
    <w:rsid w:val="006A462F"/>
    <w:pPr>
      <w:keepNext/>
      <w:numPr>
        <w:numId w:val="42"/>
      </w:numPr>
      <w:spacing w:before="280" w:after="120" w:line="264" w:lineRule="auto"/>
      <w:outlineLvl w:val="0"/>
    </w:pPr>
    <w:rPr>
      <w:rFonts w:ascii="Verdana" w:eastAsia="MS Mincho" w:hAnsi="Verdana"/>
      <w:b/>
      <w:caps/>
      <w:szCs w:val="18"/>
    </w:rPr>
  </w:style>
  <w:style w:type="paragraph" w:customStyle="1" w:styleId="Nadpis2-2">
    <w:name w:val="_Nadpis_2-2"/>
    <w:basedOn w:val="Nadpis2-1"/>
    <w:next w:val="Text2-1"/>
    <w:qFormat/>
    <w:rsid w:val="006A462F"/>
    <w:pPr>
      <w:numPr>
        <w:ilvl w:val="1"/>
      </w:numPr>
      <w:spacing w:before="200"/>
      <w:outlineLvl w:val="1"/>
    </w:pPr>
    <w:rPr>
      <w:caps w:val="0"/>
      <w:sz w:val="20"/>
    </w:rPr>
  </w:style>
  <w:style w:type="paragraph" w:customStyle="1" w:styleId="Text2-1">
    <w:name w:val="_Text_2-1"/>
    <w:basedOn w:val="Odstavecseseznamem"/>
    <w:link w:val="Text2-1Char"/>
    <w:qFormat/>
    <w:rsid w:val="006A462F"/>
    <w:pPr>
      <w:numPr>
        <w:ilvl w:val="2"/>
        <w:numId w:val="42"/>
      </w:numPr>
      <w:spacing w:after="120" w:line="264" w:lineRule="auto"/>
      <w:contextualSpacing w:val="0"/>
      <w:jc w:val="both"/>
    </w:pPr>
    <w:rPr>
      <w:rFonts w:ascii="Verdana" w:eastAsia="MS Mincho" w:hAnsi="Verdana" w:cstheme="minorBidi"/>
      <w:sz w:val="18"/>
      <w:szCs w:val="18"/>
    </w:rPr>
  </w:style>
  <w:style w:type="character" w:customStyle="1" w:styleId="Text2-1Char">
    <w:name w:val="_Text_2-1 Char"/>
    <w:basedOn w:val="Standardnpsmoodstavce"/>
    <w:link w:val="Text2-1"/>
    <w:rsid w:val="006A462F"/>
    <w:rPr>
      <w:rFonts w:ascii="Verdana" w:eastAsia="MS Mincho" w:hAnsi="Verdana"/>
      <w:sz w:val="18"/>
      <w:szCs w:val="18"/>
    </w:rPr>
  </w:style>
  <w:style w:type="paragraph" w:customStyle="1" w:styleId="Text2-2">
    <w:name w:val="_Text_2-2"/>
    <w:basedOn w:val="Text2-1"/>
    <w:qFormat/>
    <w:rsid w:val="006A462F"/>
    <w:pPr>
      <w:numPr>
        <w:ilvl w:val="3"/>
      </w:numPr>
      <w:tabs>
        <w:tab w:val="clear" w:pos="1701"/>
      </w:tabs>
      <w:ind w:left="3600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pravazeleznic.cz/o-nas/nazadouci-jednani-a-boj-s-korupci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C8B02E-93B6-41DF-985F-E9FB7D7F6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36</Pages>
  <Words>10169</Words>
  <Characters>59999</Characters>
  <Application>Microsoft Office Word</Application>
  <DocSecurity>0</DocSecurity>
  <Lines>499</Lines>
  <Paragraphs>140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Havel &amp; Partners</dc:creator>
  <cp:keywords/>
  <dc:description/>
  <cp:lastModifiedBy>Herdová Veronika, DiS.</cp:lastModifiedBy>
  <cp:revision>13</cp:revision>
  <cp:lastPrinted>2021-07-12T14:15:00Z</cp:lastPrinted>
  <dcterms:created xsi:type="dcterms:W3CDTF">2021-07-12T10:33:00Z</dcterms:created>
  <dcterms:modified xsi:type="dcterms:W3CDTF">2021-07-15T09:54:00Z</dcterms:modified>
</cp:coreProperties>
</file>